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73" w:rsidRPr="007D26FA" w:rsidRDefault="00A82A73" w:rsidP="00A82A73">
      <w:pPr>
        <w:rPr>
          <w:rFonts w:ascii="Times New Roman" w:hAnsi="Times New Roman" w:cs="Times New Roman"/>
          <w:b/>
          <w:bCs/>
          <w:noProof/>
        </w:rPr>
      </w:pPr>
    </w:p>
    <w:p w:rsidR="00C151E9" w:rsidRPr="007D26FA" w:rsidRDefault="006262A2" w:rsidP="00D74A7B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7D26FA">
        <w:rPr>
          <w:rFonts w:ascii="Times New Roman" w:hAnsi="Times New Roman" w:cs="Times New Roman"/>
          <w:b/>
          <w:bCs/>
          <w:noProof/>
          <w:sz w:val="40"/>
          <w:szCs w:val="40"/>
          <w:lang w:eastAsia="tr-TR"/>
        </w:rPr>
        <w:drawing>
          <wp:inline distT="0" distB="0" distL="0" distR="0" wp14:anchorId="1BA5E54D" wp14:editId="465A87ED">
            <wp:extent cx="1047081" cy="847725"/>
            <wp:effectExtent l="0" t="0" r="1270" b="0"/>
            <wp:docPr id="1" name="Resim 1" descr="C:\Users\casper\Desktop\3MART2012\TÜM\Resimlerim\STY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\Desktop\3MART2012\TÜM\Resimlerim\STYL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8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E9" w:rsidRPr="007D26FA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NOT </w:t>
      </w:r>
      <w:r w:rsidR="00D74A7B" w:rsidRPr="007D26FA">
        <w:rPr>
          <w:rFonts w:ascii="Times New Roman" w:hAnsi="Times New Roman" w:cs="Times New Roman"/>
          <w:b/>
          <w:bCs/>
          <w:noProof/>
          <w:sz w:val="36"/>
          <w:szCs w:val="36"/>
        </w:rPr>
        <w:t>TUTMA YÖNTEMLERİ</w:t>
      </w:r>
      <w:r w:rsidR="00D74A7B" w:rsidRPr="007D26FA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="00C151E9" w:rsidRPr="007D26FA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</w:p>
    <w:p w:rsidR="00A82A73" w:rsidRPr="007D26FA" w:rsidRDefault="00C151E9" w:rsidP="00C151E9">
      <w:pPr>
        <w:jc w:val="right"/>
        <w:rPr>
          <w:rFonts w:ascii="Times New Roman" w:hAnsi="Times New Roman" w:cs="Times New Roman"/>
          <w:b/>
          <w:bCs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Prof. Dr. Rıza FİLİZOK</w:t>
      </w:r>
    </w:p>
    <w:p w:rsidR="00C151E9" w:rsidRPr="007D26FA" w:rsidRDefault="006B4430" w:rsidP="006B4430">
      <w:pPr>
        <w:jc w:val="right"/>
        <w:rPr>
          <w:rFonts w:ascii="Times New Roman" w:hAnsi="Times New Roman" w:cs="Times New Roman"/>
          <w:b/>
          <w:bCs/>
          <w:i/>
          <w:iCs/>
          <w:noProof/>
        </w:rPr>
      </w:pPr>
      <w:r w:rsidRPr="007D26FA">
        <w:rPr>
          <w:rFonts w:ascii="Times New Roman" w:hAnsi="Times New Roman" w:cs="Times New Roman"/>
          <w:i/>
          <w:iCs/>
          <w:noProof/>
          <w:sz w:val="24"/>
          <w:szCs w:val="24"/>
        </w:rPr>
        <w:t>Öğrencilerime,</w:t>
      </w:r>
      <w:r w:rsidRPr="007D26F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7D26FA">
        <w:rPr>
          <w:rFonts w:ascii="Times New Roman" w:hAnsi="Times New Roman" w:cs="Times New Roman"/>
          <w:i/>
          <w:iCs/>
          <w:noProof/>
          <w:sz w:val="24"/>
          <w:szCs w:val="24"/>
        </w:rPr>
        <w:t>yararlı olması dileğimle…</w:t>
      </w:r>
    </w:p>
    <w:p w:rsidR="00C151E9" w:rsidRPr="007D26FA" w:rsidRDefault="00C151E9" w:rsidP="00A82A73">
      <w:pPr>
        <w:jc w:val="center"/>
        <w:rPr>
          <w:rFonts w:ascii="Times New Roman" w:hAnsi="Times New Roman" w:cs="Times New Roman"/>
          <w:b/>
          <w:bCs/>
          <w:noProof/>
        </w:rPr>
      </w:pPr>
    </w:p>
    <w:p w:rsidR="00036B5A" w:rsidRPr="007D26FA" w:rsidRDefault="00036B5A" w:rsidP="00F91FE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>Ö</w:t>
      </w:r>
      <w:r w:rsidRPr="007D26FA">
        <w:rPr>
          <w:rFonts w:ascii="Times New Roman" w:hAnsi="Times New Roman" w:cs="Times New Roman"/>
          <w:noProof/>
          <w:sz w:val="24"/>
          <w:szCs w:val="24"/>
        </w:rPr>
        <w:t>ğrenci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 xml:space="preserve">lik yıllarında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ve meslek hayatında 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>başarılı olmak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için 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>gereken niteliklerden birisi</w:t>
      </w:r>
      <w:r w:rsidRPr="007D26FA">
        <w:rPr>
          <w:rFonts w:ascii="Times New Roman" w:hAnsi="Times New Roman" w:cs="Times New Roman"/>
          <w:noProof/>
          <w:sz w:val="24"/>
          <w:szCs w:val="24"/>
        </w:rPr>
        <w:t>, not tutma alışkanlığına sahip olmak ve not tutmanın esaslarını bilip uygulamaktır. Hayatımızın her anında yeni bilgilere ulaşırız, aklımıza yeni fikirler gelir. Bunları düzenli olarak not edersek unutulmalarını engeller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>iz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, gerektiğinde </w:t>
      </w:r>
      <w:r w:rsidR="00F91FE2" w:rsidRPr="007D26FA"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o bilgilerden yararlanabiliriz.   </w:t>
      </w:r>
    </w:p>
    <w:p w:rsidR="00036B5A" w:rsidRPr="007D26FA" w:rsidRDefault="00036B5A" w:rsidP="00036B5A">
      <w:pPr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Uzmanlara göre:</w:t>
      </w:r>
    </w:p>
    <w:p w:rsidR="00036B5A" w:rsidRPr="007D26FA" w:rsidRDefault="00036B5A" w:rsidP="00036B5A">
      <w:pPr>
        <w:pStyle w:val="Default"/>
        <w:numPr>
          <w:ilvl w:val="0"/>
          <w:numId w:val="3"/>
        </w:numPr>
        <w:rPr>
          <w:rFonts w:asciiTheme="majorBidi" w:hAnsiTheme="majorBidi" w:cstheme="majorBidi"/>
          <w:b/>
          <w:bCs/>
          <w:noProof/>
        </w:rPr>
      </w:pPr>
      <w:r w:rsidRPr="007D26FA">
        <w:rPr>
          <w:rFonts w:asciiTheme="majorBidi" w:hAnsiTheme="majorBidi" w:cstheme="majorBidi"/>
          <w:b/>
          <w:bCs/>
          <w:noProof/>
        </w:rPr>
        <w:t>İşittiklerimizin %20’sini hatırlıyoruz.</w:t>
      </w:r>
    </w:p>
    <w:p w:rsidR="00036B5A" w:rsidRPr="007D26FA" w:rsidRDefault="00036B5A" w:rsidP="00036B5A">
      <w:pPr>
        <w:pStyle w:val="Default"/>
        <w:numPr>
          <w:ilvl w:val="0"/>
          <w:numId w:val="3"/>
        </w:numPr>
        <w:rPr>
          <w:rFonts w:asciiTheme="majorBidi" w:hAnsiTheme="majorBidi" w:cstheme="majorBidi"/>
          <w:b/>
          <w:bCs/>
          <w:noProof/>
        </w:rPr>
      </w:pPr>
      <w:r w:rsidRPr="007D26FA">
        <w:rPr>
          <w:rFonts w:asciiTheme="majorBidi" w:hAnsiTheme="majorBidi" w:cstheme="majorBidi"/>
          <w:b/>
          <w:bCs/>
          <w:noProof/>
        </w:rPr>
        <w:t>Gördüklerimizin %40’ını hatırlıyoruz.</w:t>
      </w:r>
    </w:p>
    <w:p w:rsidR="00036B5A" w:rsidRPr="007D26FA" w:rsidRDefault="00036B5A" w:rsidP="00036B5A">
      <w:pPr>
        <w:pStyle w:val="Default"/>
        <w:numPr>
          <w:ilvl w:val="0"/>
          <w:numId w:val="3"/>
        </w:numPr>
        <w:rPr>
          <w:rFonts w:asciiTheme="majorBidi" w:hAnsiTheme="majorBidi" w:cstheme="majorBidi"/>
          <w:b/>
          <w:bCs/>
          <w:noProof/>
        </w:rPr>
      </w:pPr>
      <w:r w:rsidRPr="007D26FA">
        <w:rPr>
          <w:rFonts w:asciiTheme="majorBidi" w:hAnsiTheme="majorBidi" w:cstheme="majorBidi"/>
          <w:b/>
          <w:bCs/>
          <w:noProof/>
        </w:rPr>
        <w:t>Gördüklerimizin ve işittiklerimizin %60’ını hatırlıyoruz.</w:t>
      </w:r>
    </w:p>
    <w:p w:rsidR="00036B5A" w:rsidRPr="007D26FA" w:rsidRDefault="00036B5A" w:rsidP="00036B5A">
      <w:pPr>
        <w:pStyle w:val="Default"/>
        <w:numPr>
          <w:ilvl w:val="0"/>
          <w:numId w:val="3"/>
        </w:numPr>
        <w:rPr>
          <w:rFonts w:asciiTheme="majorBidi" w:hAnsiTheme="majorBidi" w:cstheme="majorBidi"/>
          <w:b/>
          <w:bCs/>
          <w:noProof/>
        </w:rPr>
      </w:pPr>
      <w:r w:rsidRPr="007D26FA">
        <w:rPr>
          <w:rFonts w:asciiTheme="majorBidi" w:hAnsiTheme="majorBidi" w:cstheme="majorBidi"/>
          <w:b/>
          <w:bCs/>
          <w:noProof/>
        </w:rPr>
        <w:t xml:space="preserve">Yaptıklarımızın yani söylediklerimizin ve yazdıklarımızın </w:t>
      </w:r>
      <w:r w:rsidR="00F91FE2" w:rsidRPr="007D26FA">
        <w:rPr>
          <w:rFonts w:asciiTheme="majorBidi" w:hAnsiTheme="majorBidi" w:cstheme="majorBidi"/>
          <w:b/>
          <w:bCs/>
          <w:noProof/>
        </w:rPr>
        <w:t xml:space="preserve">ise </w:t>
      </w:r>
      <w:r w:rsidRPr="007D26FA">
        <w:rPr>
          <w:rFonts w:asciiTheme="majorBidi" w:hAnsiTheme="majorBidi" w:cstheme="majorBidi"/>
          <w:b/>
          <w:bCs/>
          <w:noProof/>
        </w:rPr>
        <w:t xml:space="preserve">%80’ini hatırlıyoruz. </w:t>
      </w:r>
    </w:p>
    <w:p w:rsidR="00A82A73" w:rsidRPr="007D26FA" w:rsidRDefault="00036B5A" w:rsidP="00074375">
      <w:pPr>
        <w:rPr>
          <w:rFonts w:ascii="Times New Roman" w:hAnsi="Times New Roman" w:cs="Times New Roman"/>
          <w:b/>
          <w:bCs/>
          <w:noProof/>
        </w:rPr>
      </w:pPr>
      <w:r w:rsidRPr="007D26FA">
        <w:rPr>
          <w:rFonts w:asciiTheme="majorBidi" w:hAnsiTheme="majorBidi" w:cstheme="majorBidi"/>
          <w:noProof/>
        </w:rPr>
        <w:t xml:space="preserve">     Öyleyse, not almak hatırlamanın, unutmamanın</w:t>
      </w:r>
      <w:r w:rsidR="00F91FE2" w:rsidRPr="007D26FA">
        <w:rPr>
          <w:rFonts w:asciiTheme="majorBidi" w:hAnsiTheme="majorBidi" w:cstheme="majorBidi"/>
          <w:noProof/>
        </w:rPr>
        <w:t xml:space="preserve"> dolayısıyla</w:t>
      </w:r>
      <w:r w:rsidR="00074375" w:rsidRPr="007D26FA">
        <w:rPr>
          <w:rFonts w:asciiTheme="majorBidi" w:hAnsiTheme="majorBidi" w:cstheme="majorBidi"/>
          <w:noProof/>
        </w:rPr>
        <w:t xml:space="preserve"> özel </w:t>
      </w:r>
      <w:r w:rsidR="00F91FE2" w:rsidRPr="007D26FA">
        <w:rPr>
          <w:rFonts w:asciiTheme="majorBidi" w:hAnsiTheme="majorBidi" w:cstheme="majorBidi"/>
          <w:noProof/>
        </w:rPr>
        <w:t xml:space="preserve">bir bilgi bankasına sahip olmanın </w:t>
      </w:r>
      <w:r w:rsidRPr="007D26FA">
        <w:rPr>
          <w:rFonts w:asciiTheme="majorBidi" w:hAnsiTheme="majorBidi" w:cstheme="majorBidi"/>
          <w:noProof/>
        </w:rPr>
        <w:t xml:space="preserve"> altın anahtarıdır.</w:t>
      </w:r>
    </w:p>
    <w:p w:rsidR="00A82A73" w:rsidRPr="007D26FA" w:rsidRDefault="00A82A73" w:rsidP="00074375">
      <w:p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 Not etmekte, not almakta, hatta </w:t>
      </w:r>
      <w:r w:rsidR="00036B5A" w:rsidRPr="007D26FA">
        <w:rPr>
          <w:rFonts w:ascii="Times New Roman" w:hAnsi="Times New Roman" w:cs="Times New Roman"/>
          <w:noProof/>
        </w:rPr>
        <w:t>hayatımızın her anında,</w:t>
      </w:r>
      <w:r w:rsidRPr="007D26FA">
        <w:rPr>
          <w:rFonts w:ascii="Times New Roman" w:hAnsi="Times New Roman" w:cs="Times New Roman"/>
          <w:noProof/>
        </w:rPr>
        <w:t xml:space="preserve"> </w:t>
      </w:r>
      <w:r w:rsidR="00036B5A" w:rsidRPr="007D26FA">
        <w:rPr>
          <w:rFonts w:ascii="Times New Roman" w:hAnsi="Times New Roman" w:cs="Times New Roman"/>
          <w:noProof/>
        </w:rPr>
        <w:t xml:space="preserve">her yer yerde </w:t>
      </w:r>
      <w:r w:rsidRPr="007D26FA">
        <w:rPr>
          <w:rFonts w:ascii="Times New Roman" w:hAnsi="Times New Roman" w:cs="Times New Roman"/>
          <w:noProof/>
        </w:rPr>
        <w:t xml:space="preserve">notlar almakta utanılacak, sıkılacak bir şey yoktur,  ama not almıyor, not tutmuyorsanız üzülecek çok şey olduğunu bilmelisiniz. Çoğumuz insanlar arasında, otobüste, bir toplantıda, yolda vb. not almaktan çekiniriz,  bunu </w:t>
      </w:r>
      <w:r w:rsidR="00036B5A" w:rsidRPr="007D26FA">
        <w:rPr>
          <w:rFonts w:ascii="Times New Roman" w:hAnsi="Times New Roman" w:cs="Times New Roman"/>
          <w:noProof/>
        </w:rPr>
        <w:t xml:space="preserve">bir tuhaflık sayarız, </w:t>
      </w:r>
      <w:r w:rsidRPr="007D26FA">
        <w:rPr>
          <w:rFonts w:ascii="Times New Roman" w:hAnsi="Times New Roman" w:cs="Times New Roman"/>
          <w:noProof/>
        </w:rPr>
        <w:t xml:space="preserve"> yahut sadece ihmalkârlıktan, üşengeçlikten, te</w:t>
      </w:r>
      <w:r w:rsidR="008C05DE" w:rsidRPr="007D26FA">
        <w:rPr>
          <w:rFonts w:ascii="Times New Roman" w:hAnsi="Times New Roman" w:cs="Times New Roman"/>
          <w:noProof/>
        </w:rPr>
        <w:t xml:space="preserve">mbellikten </w:t>
      </w:r>
      <w:r w:rsidRPr="007D26FA">
        <w:rPr>
          <w:rFonts w:ascii="Times New Roman" w:hAnsi="Times New Roman" w:cs="Times New Roman"/>
          <w:noProof/>
        </w:rPr>
        <w:t>not almayız. H</w:t>
      </w:r>
      <w:r w:rsidR="00074375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>lbuki not almanın sayısız faydaları vardır:</w:t>
      </w:r>
    </w:p>
    <w:p w:rsidR="00A82A73" w:rsidRPr="007D26FA" w:rsidRDefault="00A82A73" w:rsidP="00A82A73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Not almak, zihnin yükünü azaltır.</w:t>
      </w:r>
    </w:p>
    <w:p w:rsidR="00A82A73" w:rsidRPr="007D26FA" w:rsidRDefault="00ED37A4" w:rsidP="00A82A73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Z</w:t>
      </w:r>
      <w:r w:rsidR="00A82A73" w:rsidRPr="007D26FA">
        <w:rPr>
          <w:rFonts w:ascii="Times New Roman" w:hAnsi="Times New Roman" w:cs="Times New Roman"/>
          <w:noProof/>
        </w:rPr>
        <w:t xml:space="preserve">ihnin </w:t>
      </w:r>
      <w:r w:rsidRPr="007D26FA">
        <w:rPr>
          <w:rFonts w:ascii="Times New Roman" w:hAnsi="Times New Roman" w:cs="Times New Roman"/>
          <w:noProof/>
        </w:rPr>
        <w:t xml:space="preserve">analiz ve </w:t>
      </w:r>
      <w:r w:rsidR="00A82A73" w:rsidRPr="007D26FA">
        <w:rPr>
          <w:rFonts w:ascii="Times New Roman" w:hAnsi="Times New Roman" w:cs="Times New Roman"/>
          <w:noProof/>
        </w:rPr>
        <w:t>sentez gücünü artırır.</w:t>
      </w:r>
    </w:p>
    <w:p w:rsidR="00A82A73" w:rsidRPr="007D26FA" w:rsidRDefault="00ED37A4" w:rsidP="00A82A73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Z</w:t>
      </w:r>
      <w:r w:rsidR="00A82A73" w:rsidRPr="007D26FA">
        <w:rPr>
          <w:rFonts w:ascii="Times New Roman" w:hAnsi="Times New Roman" w:cs="Times New Roman"/>
          <w:noProof/>
        </w:rPr>
        <w:t>ihin dağınıklığını önler</w:t>
      </w:r>
      <w:r w:rsidR="00BE2670" w:rsidRPr="007D26FA">
        <w:rPr>
          <w:rFonts w:ascii="Times New Roman" w:hAnsi="Times New Roman" w:cs="Times New Roman"/>
          <w:noProof/>
        </w:rPr>
        <w:t>.</w:t>
      </w:r>
    </w:p>
    <w:p w:rsidR="00BE2670" w:rsidRPr="007D26FA" w:rsidRDefault="00BE2670" w:rsidP="00A82A73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Zaman kazanmanızı sağlar.</w:t>
      </w:r>
    </w:p>
    <w:p w:rsidR="00BE2670" w:rsidRPr="007D26FA" w:rsidRDefault="00BE2670" w:rsidP="00074375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Dersi yahut kursu dikkatli dinlemenizi </w:t>
      </w:r>
      <w:r w:rsidR="00074375" w:rsidRPr="007D26FA">
        <w:rPr>
          <w:rFonts w:ascii="Times New Roman" w:hAnsi="Times New Roman" w:cs="Times New Roman"/>
          <w:noProof/>
        </w:rPr>
        <w:t xml:space="preserve">sağlar, </w:t>
      </w:r>
      <w:r w:rsidRPr="007D26FA">
        <w:rPr>
          <w:rFonts w:ascii="Times New Roman" w:hAnsi="Times New Roman" w:cs="Times New Roman"/>
          <w:noProof/>
        </w:rPr>
        <w:t>dikkatinizin dağılma</w:t>
      </w:r>
      <w:r w:rsidR="00074375" w:rsidRPr="007D26FA">
        <w:rPr>
          <w:rFonts w:ascii="Times New Roman" w:hAnsi="Times New Roman" w:cs="Times New Roman"/>
          <w:noProof/>
        </w:rPr>
        <w:t xml:space="preserve">sını önler. </w:t>
      </w:r>
      <w:r w:rsidR="00ED37A4" w:rsidRPr="007D26FA">
        <w:rPr>
          <w:rFonts w:ascii="Times New Roman" w:hAnsi="Times New Roman" w:cs="Times New Roman"/>
          <w:noProof/>
        </w:rPr>
        <w:t xml:space="preserve"> </w:t>
      </w:r>
    </w:p>
    <w:p w:rsidR="00BE2670" w:rsidRPr="007D26FA" w:rsidRDefault="00036B5A" w:rsidP="00036B5A">
      <w:pPr>
        <w:pStyle w:val="ListeParagraf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Dersin yahut kursun iyi bir özetini elde etmenizi, temel fikirlerini un</w:t>
      </w:r>
      <w:r w:rsidR="00BF7655" w:rsidRPr="007D26FA">
        <w:rPr>
          <w:rFonts w:ascii="Times New Roman" w:hAnsi="Times New Roman" w:cs="Times New Roman"/>
          <w:noProof/>
        </w:rPr>
        <w:t>utmamanızı sağlar</w:t>
      </w:r>
      <w:r w:rsidRPr="007D26FA">
        <w:rPr>
          <w:rFonts w:ascii="Times New Roman" w:hAnsi="Times New Roman" w:cs="Times New Roman"/>
          <w:noProof/>
        </w:rPr>
        <w:t>.</w:t>
      </w:r>
    </w:p>
    <w:p w:rsidR="00A82A73" w:rsidRPr="007D26FA" w:rsidRDefault="00A82A73" w:rsidP="00A82A73">
      <w:p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  Bundan dolayı önemli bir bilgi bulduğunuzda, ilgi çekici bir gözlem yaptığınızda, aklınıza önemli bir fikir geldiğinde hayat</w:t>
      </w:r>
      <w:r w:rsidR="008C05DE" w:rsidRPr="007D26FA">
        <w:rPr>
          <w:rFonts w:ascii="Times New Roman" w:hAnsi="Times New Roman" w:cs="Times New Roman"/>
          <w:noProof/>
        </w:rPr>
        <w:t xml:space="preserve">ta başarılı olmak istiyorsanız </w:t>
      </w:r>
      <w:r w:rsidRPr="007D26FA">
        <w:rPr>
          <w:rFonts w:ascii="Times New Roman" w:hAnsi="Times New Roman" w:cs="Times New Roman"/>
          <w:noProof/>
        </w:rPr>
        <w:t>nerede ol</w:t>
      </w:r>
      <w:r w:rsidR="008C05DE" w:rsidRPr="007D26FA">
        <w:rPr>
          <w:rFonts w:ascii="Times New Roman" w:hAnsi="Times New Roman" w:cs="Times New Roman"/>
          <w:noProof/>
        </w:rPr>
        <w:t xml:space="preserve">ursanız olunuz, hiç çekinmeden </w:t>
      </w:r>
      <w:r w:rsidRPr="007D26FA">
        <w:rPr>
          <w:rFonts w:ascii="Times New Roman" w:hAnsi="Times New Roman" w:cs="Times New Roman"/>
          <w:noProof/>
        </w:rPr>
        <w:t>not alınız: Birisiyle görüşürken, televizyon seyrederken, otobüste, metroda, uykunuz kaçtığı bir anda, telefonla konuşurken, vb…</w:t>
      </w:r>
      <w:r w:rsidR="00BF7655" w:rsidRPr="007D26FA">
        <w:rPr>
          <w:rFonts w:ascii="Times New Roman" w:hAnsi="Times New Roman" w:cs="Times New Roman"/>
          <w:noProof/>
        </w:rPr>
        <w:t xml:space="preserve"> Başarının sırrı buradadır. </w:t>
      </w:r>
    </w:p>
    <w:p w:rsidR="00BF7655" w:rsidRPr="007D26FA" w:rsidRDefault="00BF7655" w:rsidP="00D74A7B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Not </w:t>
      </w:r>
      <w:r w:rsidR="00D74A7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Tutmak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İçin Önceden Hazırlanınız: </w:t>
      </w:r>
    </w:p>
    <w:p w:rsidR="00253D13" w:rsidRPr="007D26FA" w:rsidRDefault="00BF7655" w:rsidP="00074375">
      <w:pPr>
        <w:ind w:firstLine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lastRenderedPageBreak/>
        <w:t>Büyük sınavlara girerken genellikle herkes bir gün önceden sınav hazırlığı yapar. H</w:t>
      </w:r>
      <w:r w:rsidR="00074375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 xml:space="preserve">lbuki aynı hazırlığın her ders ve kurs öncesinden yapılması gerekir. Bu </w:t>
      </w:r>
      <w:r w:rsidR="00074375" w:rsidRPr="007D26FA">
        <w:rPr>
          <w:rFonts w:ascii="Times New Roman" w:hAnsi="Times New Roman" w:cs="Times New Roman"/>
          <w:noProof/>
        </w:rPr>
        <w:t xml:space="preserve"> çıkacağı </w:t>
      </w:r>
      <w:r w:rsidRPr="007D26FA">
        <w:rPr>
          <w:rFonts w:ascii="Times New Roman" w:hAnsi="Times New Roman" w:cs="Times New Roman"/>
          <w:noProof/>
        </w:rPr>
        <w:t xml:space="preserve">maça bir gün önceden konsantre olan sporcuların yaptığı şeyi yapmaktır. Derslerinizden bir gün önce, kurs için gerekli bütün malzemenizi hazırlayınız. Derse girmeden defterleriniz, kalemleriniz, kitaplarınız, silginiz vb. hazır olmalıdır. </w:t>
      </w:r>
    </w:p>
    <w:p w:rsidR="00BF7655" w:rsidRPr="007D26FA" w:rsidRDefault="00074375" w:rsidP="00074375">
      <w:pPr>
        <w:ind w:firstLine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Ayrıca d</w:t>
      </w:r>
      <w:r w:rsidR="00BF7655" w:rsidRPr="007D26FA">
        <w:rPr>
          <w:rFonts w:ascii="Times New Roman" w:hAnsi="Times New Roman" w:cs="Times New Roman"/>
          <w:noProof/>
        </w:rPr>
        <w:t xml:space="preserve">ersi dinlerken dikkatinizin dağılmamasına oldukça önem veriniz. </w:t>
      </w:r>
      <w:r w:rsidR="00253D13" w:rsidRPr="007D26FA">
        <w:rPr>
          <w:rFonts w:ascii="Times New Roman" w:hAnsi="Times New Roman" w:cs="Times New Roman"/>
          <w:noProof/>
        </w:rPr>
        <w:t>Arkadaşınızla aranızdaki bir küçük bir diyalog</w:t>
      </w:r>
      <w:r w:rsidRPr="007D26FA">
        <w:rPr>
          <w:rFonts w:ascii="Times New Roman" w:hAnsi="Times New Roman" w:cs="Times New Roman"/>
          <w:noProof/>
        </w:rPr>
        <w:t xml:space="preserve"> bile oldukça zararlıdır, </w:t>
      </w:r>
      <w:r w:rsidR="00253D13" w:rsidRPr="007D26FA">
        <w:rPr>
          <w:rFonts w:ascii="Times New Roman" w:hAnsi="Times New Roman" w:cs="Times New Roman"/>
          <w:noProof/>
        </w:rPr>
        <w:t xml:space="preserve"> dersten </w:t>
      </w:r>
      <w:r w:rsidRPr="007D26FA">
        <w:rPr>
          <w:rFonts w:ascii="Times New Roman" w:hAnsi="Times New Roman" w:cs="Times New Roman"/>
          <w:noProof/>
        </w:rPr>
        <w:t xml:space="preserve">tamamen </w:t>
      </w:r>
      <w:r w:rsidR="00253D13" w:rsidRPr="007D26FA">
        <w:rPr>
          <w:rFonts w:ascii="Times New Roman" w:hAnsi="Times New Roman" w:cs="Times New Roman"/>
          <w:noProof/>
        </w:rPr>
        <w:t xml:space="preserve">kopmanıza sebep olabilir. Dersi bütün dikkatinizle dinleyiniz, not tutmak oldukça dikkat, beceri, teknik  ve gayret isteyen zor bir iştir. </w:t>
      </w:r>
      <w:r w:rsidR="00BF7655" w:rsidRPr="007D26FA">
        <w:rPr>
          <w:rFonts w:ascii="Times New Roman" w:hAnsi="Times New Roman" w:cs="Times New Roman"/>
          <w:noProof/>
        </w:rPr>
        <w:t xml:space="preserve">Bilhassa ders sonunda dikkat dağılabilir. Halbuki, dersin hocası, çok kere zamanı kötü kullandığından önemli şeyleri dersin son beş dakikasında </w:t>
      </w:r>
      <w:r w:rsidR="00253D13" w:rsidRPr="007D26FA">
        <w:rPr>
          <w:rFonts w:ascii="Times New Roman" w:hAnsi="Times New Roman" w:cs="Times New Roman"/>
          <w:noProof/>
        </w:rPr>
        <w:t xml:space="preserve">hızla </w:t>
      </w:r>
      <w:r w:rsidR="00BF7655" w:rsidRPr="007D26FA">
        <w:rPr>
          <w:rFonts w:ascii="Times New Roman" w:hAnsi="Times New Roman" w:cs="Times New Roman"/>
          <w:noProof/>
        </w:rPr>
        <w:t xml:space="preserve">özetleyebilir. Bu durumda süratle bunları tespit etmek </w:t>
      </w:r>
      <w:r w:rsidRPr="007D26FA">
        <w:rPr>
          <w:rFonts w:ascii="Times New Roman" w:hAnsi="Times New Roman" w:cs="Times New Roman"/>
          <w:noProof/>
        </w:rPr>
        <w:t>zorunda kalırsınız.</w:t>
      </w:r>
    </w:p>
    <w:p w:rsidR="00BF7655" w:rsidRPr="007D26FA" w:rsidRDefault="00C151E9" w:rsidP="00074375">
      <w:pPr>
        <w:ind w:firstLine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Ö</w:t>
      </w:r>
      <w:r w:rsidR="00BF7655" w:rsidRPr="007D26FA">
        <w:rPr>
          <w:rFonts w:ascii="Times New Roman" w:hAnsi="Times New Roman" w:cs="Times New Roman"/>
          <w:noProof/>
        </w:rPr>
        <w:t>ğretmenin dersi nasıl bir plan içinde anlattığını kavramak çok önemlidir. Dersin planını kav</w:t>
      </w:r>
      <w:r w:rsidR="008C05DE" w:rsidRPr="007D26FA">
        <w:rPr>
          <w:rFonts w:ascii="Times New Roman" w:hAnsi="Times New Roman" w:cs="Times New Roman"/>
          <w:noProof/>
        </w:rPr>
        <w:t xml:space="preserve">ramak için bilhassa kullanılan </w:t>
      </w:r>
      <w:r w:rsidR="00BF7655" w:rsidRPr="007D26FA">
        <w:rPr>
          <w:rFonts w:ascii="Times New Roman" w:hAnsi="Times New Roman" w:cs="Times New Roman"/>
          <w:noProof/>
        </w:rPr>
        <w:t xml:space="preserve">mantıkî bağlaçlara dikkat etmek ve onları </w:t>
      </w:r>
      <w:r w:rsidR="00074375" w:rsidRPr="007D26FA">
        <w:rPr>
          <w:rFonts w:ascii="Times New Roman" w:hAnsi="Times New Roman" w:cs="Times New Roman"/>
          <w:noProof/>
        </w:rPr>
        <w:t xml:space="preserve">mutlaka </w:t>
      </w:r>
      <w:r w:rsidR="00BF7655" w:rsidRPr="007D26FA">
        <w:rPr>
          <w:rFonts w:ascii="Times New Roman" w:hAnsi="Times New Roman" w:cs="Times New Roman"/>
          <w:noProof/>
        </w:rPr>
        <w:t>not etmek gerekir (Fakat, aynı şekilde, bununla birlikte</w:t>
      </w:r>
      <w:r w:rsidR="00074375" w:rsidRPr="007D26FA">
        <w:rPr>
          <w:rFonts w:ascii="Times New Roman" w:hAnsi="Times New Roman" w:cs="Times New Roman"/>
          <w:noProof/>
        </w:rPr>
        <w:t>, diğer yönden</w:t>
      </w:r>
      <w:r w:rsidR="00BF7655" w:rsidRPr="007D26FA">
        <w:rPr>
          <w:rFonts w:ascii="Times New Roman" w:hAnsi="Times New Roman" w:cs="Times New Roman"/>
          <w:noProof/>
        </w:rPr>
        <w:t xml:space="preserve"> gibi).</w:t>
      </w:r>
    </w:p>
    <w:p w:rsidR="00253D13" w:rsidRPr="007D26FA" w:rsidRDefault="005F07CE" w:rsidP="00074375">
      <w:pPr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</w:rPr>
        <w:t xml:space="preserve"> </w:t>
      </w:r>
      <w:r w:rsidR="00253D1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Nasıl Not </w:t>
      </w:r>
      <w:r w:rsidR="00D74A7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Tutmalı</w:t>
      </w:r>
      <w:r w:rsidR="00074375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yım</w:t>
      </w:r>
      <w:r w:rsidR="00253D1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?</w:t>
      </w:r>
    </w:p>
    <w:p w:rsidR="00D424A2" w:rsidRPr="007D26FA" w:rsidRDefault="00D424A2" w:rsidP="00D74A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Not </w:t>
      </w:r>
      <w:r w:rsidR="00D74A7B" w:rsidRPr="007D26FA">
        <w:rPr>
          <w:rFonts w:ascii="Times New Roman" w:hAnsi="Times New Roman" w:cs="Times New Roman"/>
          <w:noProof/>
          <w:sz w:val="24"/>
          <w:szCs w:val="24"/>
        </w:rPr>
        <w:t>tutmak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için en iyi usul bir dosyada toplanabilen dosya kağıtları (</w:t>
      </w:r>
      <w:r w:rsidRPr="007D26FA">
        <w:rPr>
          <w:rFonts w:ascii="Times New Roman" w:hAnsi="Times New Roman" w:cs="Times New Roman"/>
          <w:noProof/>
          <w:sz w:val="20"/>
          <w:szCs w:val="20"/>
        </w:rPr>
        <w:t>A4</w:t>
      </w:r>
      <w:r w:rsidRPr="007D26FA">
        <w:rPr>
          <w:rFonts w:ascii="Times New Roman" w:hAnsi="Times New Roman" w:cs="Times New Roman"/>
          <w:noProof/>
          <w:sz w:val="24"/>
          <w:szCs w:val="24"/>
        </w:rPr>
        <w:t>:</w:t>
      </w:r>
      <w:r w:rsidRPr="007D26FA">
        <w:rPr>
          <w:noProof/>
          <w:sz w:val="18"/>
          <w:szCs w:val="18"/>
        </w:rPr>
        <w:t xml:space="preserve"> 21 x 29,7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) kullanmaktır. K</w:t>
      </w:r>
      <w:r w:rsidR="008C05DE" w:rsidRPr="007D26FA">
        <w:rPr>
          <w:rFonts w:ascii="Times New Roman" w:hAnsi="Times New Roman" w:cs="Times New Roman"/>
          <w:noProof/>
          <w:sz w:val="24"/>
          <w:szCs w:val="24"/>
        </w:rPr>
        <w:t>â</w:t>
      </w:r>
      <w:r w:rsidRPr="007D26FA">
        <w:rPr>
          <w:rFonts w:ascii="Times New Roman" w:hAnsi="Times New Roman" w:cs="Times New Roman"/>
          <w:noProof/>
          <w:sz w:val="24"/>
          <w:szCs w:val="24"/>
        </w:rPr>
        <w:t>ğıtlar daima aynı boyda olmalıdır. Dosya kullanmanın yararı, araya yeni notların, şekillerin, resimlerin ilave edilebilmesi</w:t>
      </w:r>
      <w:r w:rsidR="00074375" w:rsidRPr="007D26FA">
        <w:rPr>
          <w:rFonts w:ascii="Times New Roman" w:hAnsi="Times New Roman" w:cs="Times New Roman"/>
          <w:noProof/>
          <w:sz w:val="24"/>
          <w:szCs w:val="24"/>
        </w:rPr>
        <w:t>, istenilen düzene sokulabilmesi</w:t>
      </w:r>
      <w:r w:rsidRPr="007D26FA">
        <w:rPr>
          <w:rFonts w:ascii="Times New Roman" w:hAnsi="Times New Roman" w:cs="Times New Roman"/>
          <w:noProof/>
          <w:sz w:val="24"/>
          <w:szCs w:val="24"/>
        </w:rPr>
        <w:t>dir.</w:t>
      </w:r>
    </w:p>
    <w:p w:rsidR="00D424A2" w:rsidRPr="007D26FA" w:rsidRDefault="00AE7459" w:rsidP="008C05D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i/>
          <w:iCs/>
          <w:noProof/>
        </w:rPr>
        <w:t>Not tuttuğunuz k</w:t>
      </w:r>
      <w:r w:rsidR="008C05DE" w:rsidRPr="007D26FA">
        <w:rPr>
          <w:rFonts w:ascii="Times New Roman" w:hAnsi="Times New Roman" w:cs="Times New Roman"/>
          <w:i/>
          <w:iCs/>
          <w:noProof/>
        </w:rPr>
        <w:t>â</w:t>
      </w:r>
      <w:r w:rsidRPr="007D26FA">
        <w:rPr>
          <w:rFonts w:ascii="Times New Roman" w:hAnsi="Times New Roman" w:cs="Times New Roman"/>
          <w:i/>
          <w:iCs/>
          <w:noProof/>
        </w:rPr>
        <w:t>ğıdın yahut defterin sayfalarının sadece bir yüzünü kullanınız!</w:t>
      </w:r>
      <w:r w:rsidRPr="007D26FA">
        <w:rPr>
          <w:rFonts w:ascii="Times New Roman" w:hAnsi="Times New Roman" w:cs="Times New Roman"/>
          <w:noProof/>
        </w:rPr>
        <w:t xml:space="preserve"> Bu savurganlık yahut tutumsuz</w:t>
      </w:r>
      <w:r w:rsidR="008C05DE" w:rsidRPr="007D26FA">
        <w:rPr>
          <w:rFonts w:ascii="Times New Roman" w:hAnsi="Times New Roman" w:cs="Times New Roman"/>
          <w:noProof/>
        </w:rPr>
        <w:t xml:space="preserve">luk </w:t>
      </w:r>
      <w:r w:rsidRPr="007D26FA">
        <w:rPr>
          <w:rFonts w:ascii="Times New Roman" w:hAnsi="Times New Roman" w:cs="Times New Roman"/>
          <w:noProof/>
        </w:rPr>
        <w:t xml:space="preserve">manasına gelmez: Bu sizin zaman kazanmanızı sağlayacaktır.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Ayrıca:</w:t>
      </w:r>
    </w:p>
    <w:p w:rsidR="00D424A2" w:rsidRPr="007D26FA" w:rsidRDefault="00D424A2" w:rsidP="008C05D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K</w:t>
      </w:r>
      <w:r w:rsidR="008C05DE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>ğıdın bir yüzünü kullanmak, aldığınız notları, bir bakışta kavramanızı sağlayacaktır.</w:t>
      </w:r>
    </w:p>
    <w:p w:rsidR="00D424A2" w:rsidRPr="007D26FA" w:rsidRDefault="00D424A2" w:rsidP="00AE745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Konunun planını görmenizi kolaylaştıracaktır.</w:t>
      </w:r>
    </w:p>
    <w:p w:rsidR="00D424A2" w:rsidRPr="007D26FA" w:rsidRDefault="00D424A2" w:rsidP="00AE745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Notlar arasına yeni bir sayfa koymanızı kolaylaştıracaktır.</w:t>
      </w:r>
    </w:p>
    <w:p w:rsidR="00D424A2" w:rsidRPr="007D26FA" w:rsidRDefault="00D424A2" w:rsidP="008C05D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Notları kesip onları yeni bir düzende yapıştırarak zaman </w:t>
      </w:r>
      <w:r w:rsidR="008C05DE" w:rsidRPr="007D26FA">
        <w:rPr>
          <w:rFonts w:ascii="Times New Roman" w:hAnsi="Times New Roman" w:cs="Times New Roman"/>
          <w:noProof/>
        </w:rPr>
        <w:t xml:space="preserve">kaybetmeden birleştirebilmeniz </w:t>
      </w:r>
      <w:r w:rsidRPr="007D26FA">
        <w:rPr>
          <w:rFonts w:ascii="Times New Roman" w:hAnsi="Times New Roman" w:cs="Times New Roman"/>
          <w:noProof/>
        </w:rPr>
        <w:t>için size imk</w:t>
      </w:r>
      <w:r w:rsidR="008C05DE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>n verecektir.</w:t>
      </w:r>
    </w:p>
    <w:p w:rsidR="00D424A2" w:rsidRPr="007D26FA" w:rsidRDefault="00D424A2" w:rsidP="0026576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Hiçbir şeyi gözden kaçırmamanızı, her</w:t>
      </w:r>
      <w:r w:rsidR="008C05DE" w:rsidRPr="007D26FA">
        <w:rPr>
          <w:rFonts w:ascii="Times New Roman" w:hAnsi="Times New Roman" w:cs="Times New Roman"/>
          <w:noProof/>
        </w:rPr>
        <w:t xml:space="preserve"> </w:t>
      </w:r>
      <w:r w:rsidRPr="007D26FA">
        <w:rPr>
          <w:rFonts w:ascii="Times New Roman" w:hAnsi="Times New Roman" w:cs="Times New Roman"/>
          <w:noProof/>
        </w:rPr>
        <w:t>şeyi bir bütün halinde görmenizi sağlayacaktır. Bunun için not aldığınız k</w:t>
      </w:r>
      <w:r w:rsidR="00074375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>ğıtları masanın üzerine yan yana yaymanız ve onlar</w:t>
      </w:r>
      <w:r w:rsidR="00265767" w:rsidRPr="007D26FA">
        <w:rPr>
          <w:rFonts w:ascii="Times New Roman" w:hAnsi="Times New Roman" w:cs="Times New Roman"/>
          <w:noProof/>
        </w:rPr>
        <w:t>a</w:t>
      </w:r>
      <w:r w:rsidRPr="007D26FA">
        <w:rPr>
          <w:rFonts w:ascii="Times New Roman" w:hAnsi="Times New Roman" w:cs="Times New Roman"/>
          <w:noProof/>
        </w:rPr>
        <w:t xml:space="preserve"> toptan </w:t>
      </w:r>
      <w:r w:rsidR="00265767" w:rsidRPr="007D26FA">
        <w:rPr>
          <w:rFonts w:ascii="Times New Roman" w:hAnsi="Times New Roman" w:cs="Times New Roman"/>
          <w:noProof/>
        </w:rPr>
        <w:t>bir göz atmanız</w:t>
      </w:r>
      <w:r w:rsidRPr="007D26FA">
        <w:rPr>
          <w:rFonts w:ascii="Times New Roman" w:hAnsi="Times New Roman" w:cs="Times New Roman"/>
          <w:noProof/>
        </w:rPr>
        <w:t xml:space="preserve"> yetecektir. </w:t>
      </w:r>
    </w:p>
    <w:p w:rsidR="00D424A2" w:rsidRPr="007D26FA" w:rsidRDefault="00D424A2" w:rsidP="00265767">
      <w:pPr>
        <w:pStyle w:val="ListeParagraf"/>
        <w:ind w:left="1276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i/>
          <w:iCs/>
          <w:noProof/>
        </w:rPr>
        <w:t>Bunun için bir defterin sadece sağ taraftaki sayfalarını kullanınız,</w:t>
      </w:r>
      <w:r w:rsidRPr="007D26FA">
        <w:rPr>
          <w:rFonts w:ascii="Times New Roman" w:hAnsi="Times New Roman" w:cs="Times New Roman"/>
          <w:noProof/>
        </w:rPr>
        <w:t xml:space="preserve"> sol taraftaki sayfayı yapacağınız açıklamalara</w:t>
      </w:r>
      <w:r w:rsidR="00265767" w:rsidRPr="007D26FA">
        <w:rPr>
          <w:rFonts w:ascii="Times New Roman" w:hAnsi="Times New Roman" w:cs="Times New Roman"/>
          <w:noProof/>
        </w:rPr>
        <w:t xml:space="preserve">, ilâvelere </w:t>
      </w:r>
      <w:r w:rsidRPr="007D26FA">
        <w:rPr>
          <w:rFonts w:ascii="Times New Roman" w:hAnsi="Times New Roman" w:cs="Times New Roman"/>
          <w:noProof/>
        </w:rPr>
        <w:t xml:space="preserve"> ayırınız: Sol sayfaya, şekiller çizebilir, tanımları yazabilir, özetler çıkarabilir, yahut gereken bazı açıklamaları yazabilirsiniz.  </w:t>
      </w:r>
    </w:p>
    <w:p w:rsidR="00D424A2" w:rsidRPr="007D26FA" w:rsidRDefault="00AE7459" w:rsidP="0026576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i/>
          <w:iCs/>
          <w:noProof/>
        </w:rPr>
        <w:t xml:space="preserve">Notlarınızı hep aynı düzen ve formatta tutunuz. </w:t>
      </w:r>
      <w:r w:rsidR="00265767" w:rsidRPr="007D26FA">
        <w:rPr>
          <w:rFonts w:ascii="Times New Roman" w:hAnsi="Times New Roman" w:cs="Times New Roman"/>
          <w:noProof/>
        </w:rPr>
        <w:t xml:space="preserve">Bir maçta sporcular, taca çıkan topun yerine farklı büyüklükteki bir topun sahaya atılmasından nasıl olumsuz bir şekilde etkilenirlerse, farklı boyut ve formattaki kâğıtlar da sizi öylece olumsuz şekilde etkileyecektir.  </w:t>
      </w:r>
      <w:r w:rsidRPr="007D26FA">
        <w:rPr>
          <w:rFonts w:ascii="Times New Roman" w:hAnsi="Times New Roman" w:cs="Times New Roman"/>
          <w:noProof/>
        </w:rPr>
        <w:t xml:space="preserve"> </w:t>
      </w:r>
    </w:p>
    <w:p w:rsidR="00AE7459" w:rsidRPr="007D26FA" w:rsidRDefault="00AE7459" w:rsidP="00087A3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>Her yaprağı kullanmadan önce üst köşesini numaralandırınız.</w:t>
      </w:r>
    </w:p>
    <w:p w:rsidR="00265767" w:rsidRPr="007D26FA" w:rsidRDefault="00842F4F" w:rsidP="00265767">
      <w:pPr>
        <w:pStyle w:val="Default"/>
        <w:ind w:left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</w:t>
      </w:r>
      <w:r w:rsidR="00087A36" w:rsidRPr="007D26FA">
        <w:rPr>
          <w:rFonts w:ascii="Times New Roman" w:hAnsi="Times New Roman" w:cs="Times New Roman"/>
          <w:noProof/>
        </w:rPr>
        <w:t>K</w:t>
      </w:r>
      <w:r w:rsidR="008C05DE" w:rsidRPr="007D26FA">
        <w:rPr>
          <w:rFonts w:ascii="Times New Roman" w:hAnsi="Times New Roman" w:cs="Times New Roman"/>
          <w:noProof/>
        </w:rPr>
        <w:t>â</w:t>
      </w:r>
      <w:r w:rsidR="00087A36" w:rsidRPr="007D26FA">
        <w:rPr>
          <w:rFonts w:ascii="Times New Roman" w:hAnsi="Times New Roman" w:cs="Times New Roman"/>
          <w:noProof/>
        </w:rPr>
        <w:t>ğıdı önceden düşey bir çizgiyle ikiye bölünüz. Sol tarafı, önemli fikirleri tespit etmek için, bibliyografyayı tespit etmek için, açıklamalar için, kişisel düşüncelerinizi tespit etmek için kullanınız. K</w:t>
      </w:r>
      <w:r w:rsidR="008C05DE" w:rsidRPr="007D26FA">
        <w:rPr>
          <w:rFonts w:ascii="Times New Roman" w:hAnsi="Times New Roman" w:cs="Times New Roman"/>
          <w:noProof/>
        </w:rPr>
        <w:t>â</w:t>
      </w:r>
      <w:r w:rsidR="00087A36" w:rsidRPr="007D26FA">
        <w:rPr>
          <w:rFonts w:ascii="Times New Roman" w:hAnsi="Times New Roman" w:cs="Times New Roman"/>
          <w:noProof/>
        </w:rPr>
        <w:t xml:space="preserve">ğıdın üstünde daima aynı yere dersin yahut kursun adını, tarihini vb. yazınız. </w:t>
      </w:r>
      <w:r w:rsidR="00265767" w:rsidRPr="007D26FA">
        <w:rPr>
          <w:rFonts w:ascii="Times New Roman" w:hAnsi="Times New Roman" w:cs="Times New Roman"/>
          <w:noProof/>
        </w:rPr>
        <w:t>Kâğıdı aşağıdaki örnekte görüldüğü gibi dört alana da ayırabilirsiniz. Ancak bir düzen ve format seçtikten sonra daima aynı şekli kullanınız:</w:t>
      </w:r>
    </w:p>
    <w:p w:rsidR="00087A36" w:rsidRPr="007D26FA" w:rsidRDefault="00265767" w:rsidP="00842F4F">
      <w:pPr>
        <w:pStyle w:val="ListeParagraf"/>
        <w:ind w:left="128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lastRenderedPageBreak/>
        <w:t xml:space="preserve"> </w:t>
      </w:r>
    </w:p>
    <w:p w:rsidR="00087A36" w:rsidRPr="007D26FA" w:rsidRDefault="00B54569" w:rsidP="00265767">
      <w:pPr>
        <w:pStyle w:val="Default"/>
        <w:ind w:left="567"/>
        <w:jc w:val="both"/>
        <w:rPr>
          <w:rFonts w:ascii="Times New Roman" w:hAnsi="Times New Roman" w:cs="Times New Roman"/>
          <w:noProof/>
        </w:rPr>
      </w:pPr>
      <w:r w:rsidRPr="007D26FA">
        <w:rPr>
          <w:b/>
          <w:bCs/>
          <w:noProof/>
          <w:sz w:val="18"/>
          <w:szCs w:val="18"/>
        </w:rPr>
        <w:t xml:space="preserve">  </w:t>
      </w:r>
      <w:r w:rsidR="008C05DE" w:rsidRPr="007D26FA">
        <w:rPr>
          <w:b/>
          <w:bCs/>
          <w:noProof/>
          <w:sz w:val="18"/>
          <w:szCs w:val="18"/>
        </w:rPr>
        <w:t xml:space="preserve"> </w:t>
      </w:r>
    </w:p>
    <w:p w:rsidR="0035249B" w:rsidRPr="007D26FA" w:rsidRDefault="00B54569" w:rsidP="00B54569">
      <w:pPr>
        <w:pStyle w:val="Default"/>
        <w:tabs>
          <w:tab w:val="left" w:pos="5490"/>
        </w:tabs>
        <w:ind w:left="160"/>
        <w:jc w:val="both"/>
        <w:rPr>
          <w:noProof/>
          <w:sz w:val="18"/>
          <w:szCs w:val="18"/>
        </w:rPr>
      </w:pPr>
      <w:r w:rsidRPr="007D26FA">
        <w:rPr>
          <w:noProof/>
          <w:sz w:val="18"/>
          <w:szCs w:val="18"/>
        </w:rPr>
        <w:tab/>
      </w:r>
    </w:p>
    <w:p w:rsidR="0035249B" w:rsidRPr="007D26FA" w:rsidRDefault="0035249B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35249B" w:rsidRPr="007D26FA" w:rsidRDefault="0035249B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4523"/>
      </w:tblGrid>
      <w:tr w:rsidR="00B54569" w:rsidRPr="007D26FA" w:rsidTr="00B54569">
        <w:trPr>
          <w:trHeight w:val="902"/>
        </w:trPr>
        <w:tc>
          <w:tcPr>
            <w:tcW w:w="5873" w:type="dxa"/>
            <w:gridSpan w:val="2"/>
          </w:tcPr>
          <w:p w:rsidR="00B54569" w:rsidRPr="007D26FA" w:rsidRDefault="00B54569" w:rsidP="00B54569">
            <w:pPr>
              <w:pStyle w:val="Default"/>
              <w:ind w:left="160" w:firstLine="708"/>
              <w:jc w:val="both"/>
              <w:rPr>
                <w:noProof/>
                <w:sz w:val="22"/>
                <w:szCs w:val="22"/>
              </w:rPr>
            </w:pPr>
          </w:p>
          <w:p w:rsidR="00B54569" w:rsidRPr="007D26FA" w:rsidRDefault="00B54569" w:rsidP="00265767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>Konu, ders başlığı</w:t>
            </w:r>
            <w:r w:rsidR="00265767" w:rsidRPr="007D26FA">
              <w:rPr>
                <w:noProof/>
                <w:sz w:val="18"/>
                <w:szCs w:val="18"/>
              </w:rPr>
              <w:t xml:space="preserve">, kitap başlığı </w:t>
            </w:r>
            <w:r w:rsidRPr="007D26FA">
              <w:rPr>
                <w:noProof/>
                <w:sz w:val="18"/>
                <w:szCs w:val="18"/>
              </w:rPr>
              <w:t>:  Tarih:    Sayfa numarası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</w:tc>
      </w:tr>
      <w:tr w:rsidR="00B54569" w:rsidRPr="007D26FA" w:rsidTr="00B54569">
        <w:trPr>
          <w:trHeight w:val="6366"/>
        </w:trPr>
        <w:tc>
          <w:tcPr>
            <w:tcW w:w="1350" w:type="dxa"/>
          </w:tcPr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 xml:space="preserve">Kişisel 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>Notlar,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>Açıklamalar,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>Şekiller…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523" w:type="dxa"/>
          </w:tcPr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  <w:r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 xml:space="preserve">  Ders yahut Kurs</w:t>
            </w:r>
            <w:r w:rsidR="008C05DE"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 xml:space="preserve"> </w:t>
            </w:r>
            <w:r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>Notları:</w:t>
            </w:r>
            <w:r w:rsidR="008C05DE"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 xml:space="preserve">  </w:t>
            </w:r>
            <w:r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>……… ………………………………</w:t>
            </w:r>
            <w:r w:rsidR="008C05DE"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 xml:space="preserve"> </w:t>
            </w:r>
            <w:r w:rsidRPr="007D26FA"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  <w:t>………………</w:t>
            </w: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jc w:val="both"/>
              <w:rPr>
                <w:noProof/>
                <w:sz w:val="18"/>
                <w:szCs w:val="18"/>
              </w:rPr>
            </w:pPr>
          </w:p>
        </w:tc>
      </w:tr>
      <w:tr w:rsidR="00B54569" w:rsidRPr="007D26FA" w:rsidTr="00B54569">
        <w:trPr>
          <w:trHeight w:val="990"/>
        </w:trPr>
        <w:tc>
          <w:tcPr>
            <w:tcW w:w="5873" w:type="dxa"/>
            <w:gridSpan w:val="2"/>
          </w:tcPr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  <w:r w:rsidRPr="007D26FA">
              <w:rPr>
                <w:noProof/>
                <w:sz w:val="18"/>
                <w:szCs w:val="18"/>
              </w:rPr>
              <w:t>Bibliyografya, kaynak, vb.</w:t>
            </w: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  <w:p w:rsidR="00B54569" w:rsidRPr="007D26FA" w:rsidRDefault="00B54569" w:rsidP="00B54569">
            <w:pPr>
              <w:pStyle w:val="Default"/>
              <w:ind w:left="160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C151E9" w:rsidP="00D74A7B">
      <w:pPr>
        <w:pStyle w:val="Default"/>
        <w:ind w:left="160"/>
        <w:jc w:val="both"/>
        <w:rPr>
          <w:rFonts w:ascii="Times New Roman" w:hAnsi="Times New Roman" w:cs="Times New Roman"/>
          <w:b/>
          <w:bCs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 xml:space="preserve">    </w:t>
      </w:r>
      <w:r w:rsidR="00C27B2B" w:rsidRPr="007D26FA">
        <w:rPr>
          <w:rFonts w:ascii="Times New Roman" w:hAnsi="Times New Roman" w:cs="Times New Roman"/>
          <w:b/>
          <w:bCs/>
          <w:noProof/>
        </w:rPr>
        <w:t xml:space="preserve">NOT </w:t>
      </w:r>
      <w:r w:rsidR="00D74A7B" w:rsidRPr="007D26FA">
        <w:rPr>
          <w:rFonts w:ascii="Times New Roman" w:hAnsi="Times New Roman" w:cs="Times New Roman"/>
          <w:b/>
          <w:bCs/>
          <w:noProof/>
        </w:rPr>
        <w:t xml:space="preserve">TUTMA </w:t>
      </w:r>
      <w:r w:rsidR="00C27B2B" w:rsidRPr="007D26FA">
        <w:rPr>
          <w:rFonts w:ascii="Times New Roman" w:hAnsi="Times New Roman" w:cs="Times New Roman"/>
          <w:b/>
          <w:bCs/>
          <w:noProof/>
        </w:rPr>
        <w:t>TEKNİKLERİ</w:t>
      </w:r>
    </w:p>
    <w:p w:rsidR="00C27B2B" w:rsidRPr="007D26FA" w:rsidRDefault="00C27B2B" w:rsidP="00C27B2B">
      <w:pPr>
        <w:pStyle w:val="Default"/>
        <w:ind w:left="160"/>
        <w:jc w:val="both"/>
        <w:rPr>
          <w:b/>
          <w:bCs/>
          <w:noProof/>
        </w:rPr>
      </w:pPr>
    </w:p>
    <w:p w:rsidR="00C27B2B" w:rsidRPr="007D26FA" w:rsidRDefault="00C27B2B" w:rsidP="00D74A7B">
      <w:pPr>
        <w:pStyle w:val="Default"/>
        <w:ind w:left="160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Aslında, not etme, not </w:t>
      </w:r>
      <w:r w:rsidR="00D74A7B" w:rsidRPr="007D26FA">
        <w:rPr>
          <w:rFonts w:ascii="Times New Roman" w:hAnsi="Times New Roman" w:cs="Times New Roman"/>
          <w:noProof/>
        </w:rPr>
        <w:t>tutma</w:t>
      </w:r>
      <w:r w:rsidRPr="007D26FA">
        <w:rPr>
          <w:rFonts w:ascii="Times New Roman" w:hAnsi="Times New Roman" w:cs="Times New Roman"/>
          <w:noProof/>
        </w:rPr>
        <w:t xml:space="preserve"> o</w:t>
      </w:r>
      <w:r w:rsidR="008C05DE" w:rsidRPr="007D26FA">
        <w:rPr>
          <w:rFonts w:ascii="Times New Roman" w:hAnsi="Times New Roman" w:cs="Times New Roman"/>
          <w:noProof/>
        </w:rPr>
        <w:t>l</w:t>
      </w:r>
      <w:r w:rsidRPr="007D26FA">
        <w:rPr>
          <w:rFonts w:ascii="Times New Roman" w:hAnsi="Times New Roman" w:cs="Times New Roman"/>
          <w:noProof/>
        </w:rPr>
        <w:t xml:space="preserve">dukça kişisel bir iştir. Herkesin kendine göre not alma alışkanlıkları vardır. Ancak bu alışkanlıkların gözden geçirilmesi, bazı tekniklerle </w:t>
      </w:r>
      <w:r w:rsidR="00AD0304" w:rsidRPr="007D26FA">
        <w:rPr>
          <w:rFonts w:ascii="Times New Roman" w:hAnsi="Times New Roman" w:cs="Times New Roman"/>
          <w:noProof/>
        </w:rPr>
        <w:t>geliştirilmesi</w:t>
      </w:r>
      <w:r w:rsidR="00C151E9" w:rsidRPr="007D26FA">
        <w:rPr>
          <w:rFonts w:ascii="Times New Roman" w:hAnsi="Times New Roman" w:cs="Times New Roman"/>
          <w:noProof/>
        </w:rPr>
        <w:t xml:space="preserve"> gerekir:</w:t>
      </w: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AD0304" w:rsidP="00D74A7B">
      <w:pPr>
        <w:pStyle w:val="Default"/>
        <w:ind w:left="160"/>
        <w:jc w:val="both"/>
        <w:rPr>
          <w:noProof/>
          <w:sz w:val="18"/>
          <w:szCs w:val="18"/>
        </w:rPr>
      </w:pPr>
      <w:r w:rsidRPr="007D26FA">
        <w:rPr>
          <w:rFonts w:ascii="Times New Roman" w:hAnsi="Times New Roman" w:cs="Times New Roman"/>
          <w:noProof/>
        </w:rPr>
        <w:t xml:space="preserve">     Not </w:t>
      </w:r>
      <w:r w:rsidR="00D74A7B" w:rsidRPr="007D26FA">
        <w:rPr>
          <w:rFonts w:ascii="Times New Roman" w:hAnsi="Times New Roman" w:cs="Times New Roman"/>
          <w:noProof/>
        </w:rPr>
        <w:t>tutmak</w:t>
      </w:r>
      <w:r w:rsidRPr="007D26FA">
        <w:rPr>
          <w:rFonts w:ascii="Times New Roman" w:hAnsi="Times New Roman" w:cs="Times New Roman"/>
          <w:noProof/>
        </w:rPr>
        <w:t>, dinlediklerimizi kelimesi kelimesine yazmak değildir. Çünkü buna imk</w:t>
      </w:r>
      <w:r w:rsidR="00C151E9" w:rsidRPr="007D26FA">
        <w:rPr>
          <w:rFonts w:ascii="Times New Roman" w:hAnsi="Times New Roman" w:cs="Times New Roman"/>
          <w:noProof/>
        </w:rPr>
        <w:t>â</w:t>
      </w:r>
      <w:r w:rsidRPr="007D26FA">
        <w:rPr>
          <w:rFonts w:ascii="Times New Roman" w:hAnsi="Times New Roman" w:cs="Times New Roman"/>
          <w:noProof/>
        </w:rPr>
        <w:t xml:space="preserve">n yoktur. Konuşan kişi dakikada </w:t>
      </w:r>
      <w:r w:rsidR="00173190" w:rsidRPr="007D26FA">
        <w:rPr>
          <w:rFonts w:ascii="Times New Roman" w:hAnsi="Times New Roman" w:cs="Times New Roman"/>
          <w:noProof/>
        </w:rPr>
        <w:t xml:space="preserve">ortalama </w:t>
      </w:r>
      <w:r w:rsidRPr="007D26FA">
        <w:rPr>
          <w:rFonts w:ascii="Times New Roman" w:hAnsi="Times New Roman" w:cs="Times New Roman"/>
          <w:noProof/>
        </w:rPr>
        <w:t>120 kelime</w:t>
      </w:r>
      <w:r w:rsidR="00173190" w:rsidRPr="007D26FA">
        <w:rPr>
          <w:rFonts w:ascii="Times New Roman" w:hAnsi="Times New Roman" w:cs="Times New Roman"/>
          <w:noProof/>
        </w:rPr>
        <w:t xml:space="preserve"> kullanır, yazan ise sadece 30 kelime yazabilir. Bu ise bütün gayretimizi yazmaya versek bile </w:t>
      </w:r>
      <w:r w:rsidR="00265767" w:rsidRPr="007D26FA">
        <w:rPr>
          <w:rFonts w:ascii="Times New Roman" w:hAnsi="Times New Roman" w:cs="Times New Roman"/>
          <w:noProof/>
        </w:rPr>
        <w:t>-</w:t>
      </w:r>
      <w:r w:rsidR="00173190" w:rsidRPr="007D26FA">
        <w:rPr>
          <w:rFonts w:ascii="Times New Roman" w:hAnsi="Times New Roman" w:cs="Times New Roman"/>
          <w:noProof/>
        </w:rPr>
        <w:t xml:space="preserve">gazeteciler gibi stenografik bir </w:t>
      </w:r>
      <w:r w:rsidR="008C05DE" w:rsidRPr="007D26FA">
        <w:rPr>
          <w:rFonts w:ascii="Times New Roman" w:hAnsi="Times New Roman" w:cs="Times New Roman"/>
          <w:noProof/>
        </w:rPr>
        <w:lastRenderedPageBreak/>
        <w:t>alfabe kullan</w:t>
      </w:r>
      <w:r w:rsidR="00173190" w:rsidRPr="007D26FA">
        <w:rPr>
          <w:rFonts w:ascii="Times New Roman" w:hAnsi="Times New Roman" w:cs="Times New Roman"/>
          <w:noProof/>
        </w:rPr>
        <w:t>mıyorsak</w:t>
      </w:r>
      <w:r w:rsidR="00265767" w:rsidRPr="007D26FA">
        <w:rPr>
          <w:rFonts w:ascii="Times New Roman" w:hAnsi="Times New Roman" w:cs="Times New Roman"/>
          <w:noProof/>
        </w:rPr>
        <w:t>-</w:t>
      </w:r>
      <w:r w:rsidR="00173190" w:rsidRPr="007D26FA">
        <w:rPr>
          <w:rFonts w:ascii="Times New Roman" w:hAnsi="Times New Roman" w:cs="Times New Roman"/>
          <w:noProof/>
        </w:rPr>
        <w:t xml:space="preserve"> söylenenlerin dörtte birini yazabileceğimizi gösterir. Bundan dolayı not almak </w:t>
      </w:r>
      <w:r w:rsidR="00C151E9" w:rsidRPr="007D26FA">
        <w:rPr>
          <w:rFonts w:ascii="Times New Roman" w:hAnsi="Times New Roman" w:cs="Times New Roman"/>
          <w:noProof/>
        </w:rPr>
        <w:t xml:space="preserve">duyulanları </w:t>
      </w:r>
      <w:r w:rsidR="00173190" w:rsidRPr="007D26FA">
        <w:rPr>
          <w:rFonts w:ascii="Times New Roman" w:hAnsi="Times New Roman" w:cs="Times New Roman"/>
          <w:noProof/>
        </w:rPr>
        <w:t xml:space="preserve">aynen yazmak değildir.  </w:t>
      </w: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173190" w:rsidP="00D424A2">
      <w:pPr>
        <w:pStyle w:val="Default"/>
        <w:ind w:left="160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Not almak</w:t>
      </w:r>
      <w:r w:rsidR="008C05DE" w:rsidRPr="007D26FA">
        <w:rPr>
          <w:rFonts w:ascii="Times New Roman" w:hAnsi="Times New Roman" w:cs="Times New Roman"/>
          <w:noProof/>
        </w:rPr>
        <w:t>,</w:t>
      </w:r>
      <w:r w:rsidRPr="007D26FA">
        <w:rPr>
          <w:rFonts w:ascii="Times New Roman" w:hAnsi="Times New Roman" w:cs="Times New Roman"/>
          <w:noProof/>
        </w:rPr>
        <w:t xml:space="preserve"> ders yahut kurs esnasın</w:t>
      </w:r>
      <w:r w:rsidR="008C05DE" w:rsidRPr="007D26FA">
        <w:rPr>
          <w:rFonts w:ascii="Times New Roman" w:hAnsi="Times New Roman" w:cs="Times New Roman"/>
          <w:noProof/>
        </w:rPr>
        <w:t>da söylenenleri</w:t>
      </w:r>
      <w:r w:rsidRPr="007D26FA">
        <w:rPr>
          <w:rFonts w:ascii="Times New Roman" w:hAnsi="Times New Roman" w:cs="Times New Roman"/>
          <w:noProof/>
        </w:rPr>
        <w:t>:</w:t>
      </w:r>
    </w:p>
    <w:p w:rsidR="00173190" w:rsidRPr="007D26FA" w:rsidRDefault="00173190" w:rsidP="0017319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Dinlemek</w:t>
      </w:r>
    </w:p>
    <w:p w:rsidR="00173190" w:rsidRPr="007D26FA" w:rsidRDefault="00173190" w:rsidP="0017319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Anlamak</w:t>
      </w:r>
    </w:p>
    <w:p w:rsidR="00173190" w:rsidRPr="007D26FA" w:rsidRDefault="00173190" w:rsidP="0017319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Analiz etmek</w:t>
      </w:r>
    </w:p>
    <w:p w:rsidR="00173190" w:rsidRPr="007D26FA" w:rsidRDefault="00173190" w:rsidP="0017319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Seçmek</w:t>
      </w:r>
    </w:p>
    <w:p w:rsidR="00C151E9" w:rsidRPr="007D26FA" w:rsidRDefault="00173190" w:rsidP="00072025">
      <w:pPr>
        <w:pStyle w:val="Default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demektir. </w:t>
      </w:r>
    </w:p>
    <w:p w:rsidR="00173190" w:rsidRPr="007D26FA" w:rsidRDefault="00C151E9" w:rsidP="00072025">
      <w:pPr>
        <w:pStyle w:val="Default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  </w:t>
      </w:r>
      <w:r w:rsidR="00407EF2" w:rsidRPr="007D26FA">
        <w:rPr>
          <w:rFonts w:ascii="Times New Roman" w:hAnsi="Times New Roman" w:cs="Times New Roman"/>
          <w:noProof/>
        </w:rPr>
        <w:t xml:space="preserve">Başarılı notlar almak istiyorsanız, not alma esnasında bu dört işlemi aynı zaman aralığı içinde gerçekleştirme yetinizi geliştirmeniz gerekmektedir. </w:t>
      </w:r>
      <w:r w:rsidR="00072025" w:rsidRPr="007D26FA">
        <w:rPr>
          <w:rFonts w:ascii="Times New Roman" w:hAnsi="Times New Roman" w:cs="Times New Roman"/>
          <w:noProof/>
        </w:rPr>
        <w:t xml:space="preserve">Dinleme, anlama, analiz etme, seçme ve yazma işlemlerini aynı zamanda gerçekleştirmek başlangıçta size </w:t>
      </w:r>
      <w:r w:rsidR="00842F4F" w:rsidRPr="007D26FA">
        <w:rPr>
          <w:rFonts w:ascii="Times New Roman" w:hAnsi="Times New Roman" w:cs="Times New Roman"/>
          <w:noProof/>
        </w:rPr>
        <w:t xml:space="preserve">çok </w:t>
      </w:r>
      <w:r w:rsidR="00072025" w:rsidRPr="007D26FA">
        <w:rPr>
          <w:rFonts w:ascii="Times New Roman" w:hAnsi="Times New Roman" w:cs="Times New Roman"/>
          <w:noProof/>
        </w:rPr>
        <w:t xml:space="preserve">güç gelecektir. </w:t>
      </w:r>
      <w:r w:rsidR="00407EF2" w:rsidRPr="007D26FA">
        <w:rPr>
          <w:rFonts w:ascii="Times New Roman" w:hAnsi="Times New Roman" w:cs="Times New Roman"/>
          <w:noProof/>
        </w:rPr>
        <w:t xml:space="preserve">Bu işte </w:t>
      </w:r>
      <w:r w:rsidR="00072025" w:rsidRPr="007D26FA">
        <w:rPr>
          <w:rFonts w:ascii="Times New Roman" w:hAnsi="Times New Roman" w:cs="Times New Roman"/>
          <w:noProof/>
        </w:rPr>
        <w:t>tecrübe sahibi olmanız</w:t>
      </w:r>
      <w:r w:rsidR="00407EF2" w:rsidRPr="007D26FA">
        <w:rPr>
          <w:rFonts w:ascii="Times New Roman" w:hAnsi="Times New Roman" w:cs="Times New Roman"/>
          <w:noProof/>
        </w:rPr>
        <w:t xml:space="preserve"> biraz zaman alacak, zamanla bu alışkanlığı kazanacaksınız. İyi dinleyecek, dinledikler</w:t>
      </w:r>
      <w:r w:rsidR="00D74A7B" w:rsidRPr="007D26FA">
        <w:rPr>
          <w:rFonts w:ascii="Times New Roman" w:hAnsi="Times New Roman" w:cs="Times New Roman"/>
          <w:noProof/>
        </w:rPr>
        <w:t xml:space="preserve">inizi anlayacak, onları analiz </w:t>
      </w:r>
      <w:r w:rsidR="00407EF2" w:rsidRPr="007D26FA">
        <w:rPr>
          <w:rFonts w:ascii="Times New Roman" w:hAnsi="Times New Roman" w:cs="Times New Roman"/>
          <w:noProof/>
        </w:rPr>
        <w:t>edecek yani temel unsurlarını bulacak ve nihayet en önemlilerini seçecek</w:t>
      </w:r>
      <w:r w:rsidR="00072025" w:rsidRPr="007D26FA">
        <w:rPr>
          <w:rFonts w:ascii="Times New Roman" w:hAnsi="Times New Roman" w:cs="Times New Roman"/>
          <w:noProof/>
        </w:rPr>
        <w:t xml:space="preserve"> ve yazacaksınız</w:t>
      </w:r>
      <w:r w:rsidR="00407EF2" w:rsidRPr="007D26FA">
        <w:rPr>
          <w:rFonts w:ascii="Times New Roman" w:hAnsi="Times New Roman" w:cs="Times New Roman"/>
          <w:noProof/>
        </w:rPr>
        <w:t xml:space="preserve">. </w:t>
      </w:r>
      <w:r w:rsidR="00DB3278" w:rsidRPr="007D26FA">
        <w:rPr>
          <w:rFonts w:ascii="Times New Roman" w:hAnsi="Times New Roman" w:cs="Times New Roman"/>
          <w:noProof/>
        </w:rPr>
        <w:t>Not almayı öğrenmek uzun bir süreçtir, ancak bu sanatı öğrendiğinizde başarınız ummadığınız kadar artacaktır.</w:t>
      </w:r>
    </w:p>
    <w:p w:rsidR="00B54569" w:rsidRPr="007D26FA" w:rsidRDefault="00B54569" w:rsidP="00D424A2">
      <w:pPr>
        <w:pStyle w:val="Default"/>
        <w:ind w:left="160"/>
        <w:jc w:val="both"/>
        <w:rPr>
          <w:rFonts w:ascii="Times New Roman" w:hAnsi="Times New Roman" w:cs="Times New Roman"/>
          <w:noProof/>
        </w:rPr>
      </w:pPr>
    </w:p>
    <w:p w:rsidR="00B54569" w:rsidRPr="007D26FA" w:rsidRDefault="007A5314" w:rsidP="007838F7">
      <w:pPr>
        <w:pStyle w:val="Default"/>
        <w:ind w:left="1701"/>
        <w:jc w:val="both"/>
        <w:rPr>
          <w:rFonts w:ascii="Times New Roman" w:hAnsi="Times New Roman" w:cs="Times New Roman"/>
          <w:b/>
          <w:bCs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Bu dört işlemi aynı zamanda gerçekleştirebilmek için şu önerilerden yararlanabilirsiniz:</w:t>
      </w:r>
    </w:p>
    <w:p w:rsidR="007A5314" w:rsidRPr="007D26FA" w:rsidRDefault="007A5314" w:rsidP="007A5314">
      <w:pPr>
        <w:pStyle w:val="Default"/>
        <w:ind w:left="160" w:firstLine="708"/>
        <w:jc w:val="both"/>
        <w:rPr>
          <w:noProof/>
          <w:sz w:val="18"/>
          <w:szCs w:val="18"/>
        </w:rPr>
      </w:pPr>
    </w:p>
    <w:p w:rsidR="007A5314" w:rsidRPr="007D26FA" w:rsidRDefault="007A5314" w:rsidP="007A53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Konuşanın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ses tonu</w:t>
      </w:r>
      <w:r w:rsidRPr="007D26FA">
        <w:rPr>
          <w:rFonts w:ascii="Times New Roman" w:hAnsi="Times New Roman" w:cs="Times New Roman"/>
          <w:noProof/>
          <w:sz w:val="28"/>
          <w:szCs w:val="28"/>
        </w:rPr>
        <w:t>ndan önemli olanları fark</w:t>
      </w:r>
      <w:r w:rsidR="008C05DE" w:rsidRPr="007D26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26FA">
        <w:rPr>
          <w:rFonts w:ascii="Times New Roman" w:hAnsi="Times New Roman" w:cs="Times New Roman"/>
          <w:noProof/>
          <w:sz w:val="28"/>
          <w:szCs w:val="28"/>
        </w:rPr>
        <w:t>edebilirsiniz.</w:t>
      </w:r>
    </w:p>
    <w:p w:rsidR="007A5314" w:rsidRPr="007D26FA" w:rsidRDefault="007A5314" w:rsidP="007A53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Tekrarlanan</w:t>
      </w: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kelimeler, dersin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anahtar kelimeleridir</w:t>
      </w:r>
      <w:r w:rsidRPr="007D26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A5314" w:rsidRPr="007D26FA" w:rsidRDefault="007A5314" w:rsidP="007A53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0163" w:rsidRPr="007D26FA">
        <w:rPr>
          <w:rFonts w:ascii="Times New Roman" w:hAnsi="Times New Roman" w:cs="Times New Roman"/>
          <w:noProof/>
          <w:sz w:val="28"/>
          <w:szCs w:val="28"/>
        </w:rPr>
        <w:t xml:space="preserve"> Konuşmada kullanılan </w:t>
      </w:r>
      <w:r w:rsidR="0001016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mantıkî bağlaçlar</w:t>
      </w:r>
      <w:r w:rsidR="00010163" w:rsidRPr="007D26FA">
        <w:rPr>
          <w:rFonts w:ascii="Times New Roman" w:hAnsi="Times New Roman" w:cs="Times New Roman"/>
          <w:noProof/>
          <w:sz w:val="28"/>
          <w:szCs w:val="28"/>
        </w:rPr>
        <w:t xml:space="preserve">, konunun </w:t>
      </w:r>
      <w:r w:rsidR="0001016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plan</w:t>
      </w:r>
      <w:r w:rsidR="00010163" w:rsidRPr="007D26FA">
        <w:rPr>
          <w:rFonts w:ascii="Times New Roman" w:hAnsi="Times New Roman" w:cs="Times New Roman"/>
          <w:noProof/>
          <w:sz w:val="28"/>
          <w:szCs w:val="28"/>
        </w:rPr>
        <w:t xml:space="preserve">ını anlamanıza, önemli </w:t>
      </w:r>
      <w:r w:rsidR="0001016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sınıflandırmaları</w:t>
      </w:r>
      <w:r w:rsidR="00010163" w:rsidRPr="007D26FA">
        <w:rPr>
          <w:rFonts w:ascii="Times New Roman" w:hAnsi="Times New Roman" w:cs="Times New Roman"/>
          <w:noProof/>
          <w:sz w:val="28"/>
          <w:szCs w:val="28"/>
        </w:rPr>
        <w:t xml:space="preserve"> kavramanıza yardım eder. </w:t>
      </w:r>
    </w:p>
    <w:p w:rsidR="007A5314" w:rsidRPr="007D26FA" w:rsidRDefault="00010163" w:rsidP="0001016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Önce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Temel fikirleri</w:t>
      </w: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tespit ediniz, sonra bunların altına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yardımcı fikirleri</w:t>
      </w: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yazınız.</w:t>
      </w:r>
    </w:p>
    <w:p w:rsidR="007A5314" w:rsidRPr="007D26FA" w:rsidRDefault="00010163" w:rsidP="0001016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Temel fikirleri ve yardımcı fikirleri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birkaç kelimeyle</w:t>
      </w: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tespit ediniz. </w:t>
      </w:r>
    </w:p>
    <w:p w:rsidR="00B54569" w:rsidRPr="007D26FA" w:rsidRDefault="00010163" w:rsidP="0001016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Dersin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planını, tabloları, şemaları </w:t>
      </w:r>
      <w:r w:rsidR="00D74A7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mutlaka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not ediniz</w:t>
      </w:r>
      <w:r w:rsidRPr="007D26F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E09D3" w:rsidRPr="007D26FA" w:rsidRDefault="00EE09D3" w:rsidP="00842F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Not tutarken, bilhassa 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dersin amacını, varılan sonucu, takip edilen kronolojiyi, yapılan mukayeseleri</w:t>
      </w: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 anlamaya çalışınız</w:t>
      </w:r>
      <w:r w:rsidR="00842F4F" w:rsidRPr="007D26FA">
        <w:rPr>
          <w:rFonts w:ascii="Times New Roman" w:hAnsi="Times New Roman" w:cs="Times New Roman"/>
          <w:noProof/>
          <w:sz w:val="28"/>
          <w:szCs w:val="28"/>
        </w:rPr>
        <w:t xml:space="preserve"> ve anladıklarınızı anlaşılır bir şekilde not ediniz. </w:t>
      </w:r>
    </w:p>
    <w:p w:rsidR="00B54569" w:rsidRPr="007D26FA" w:rsidRDefault="00010163" w:rsidP="0001016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7D26FA">
        <w:rPr>
          <w:rFonts w:ascii="Times New Roman" w:hAnsi="Times New Roman" w:cs="Times New Roman"/>
          <w:noProof/>
          <w:sz w:val="28"/>
          <w:szCs w:val="28"/>
        </w:rPr>
        <w:t xml:space="preserve">Not alırken </w:t>
      </w:r>
      <w:r w:rsidR="00EE09D3" w:rsidRPr="007D26FA">
        <w:rPr>
          <w:rFonts w:ascii="Times New Roman" w:hAnsi="Times New Roman" w:cs="Times New Roman"/>
          <w:noProof/>
          <w:sz w:val="28"/>
          <w:szCs w:val="28"/>
        </w:rPr>
        <w:t xml:space="preserve">kendinize uygun bir </w:t>
      </w:r>
      <w:r w:rsidR="00EE09D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kısaltma işaretleri </w:t>
      </w:r>
      <w:r w:rsidR="00EE09D3" w:rsidRPr="007D26FA">
        <w:rPr>
          <w:rFonts w:ascii="Times New Roman" w:hAnsi="Times New Roman" w:cs="Times New Roman"/>
          <w:noProof/>
          <w:sz w:val="28"/>
          <w:szCs w:val="28"/>
        </w:rPr>
        <w:t>kullanınız.</w:t>
      </w: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366A12" w:rsidRPr="007D26FA" w:rsidRDefault="00366A12" w:rsidP="00366A12">
      <w:pPr>
        <w:pStyle w:val="Default"/>
        <w:ind w:left="160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           No</w:t>
      </w:r>
      <w:r w:rsidR="008C05DE" w:rsidRPr="007D26FA">
        <w:rPr>
          <w:rFonts w:ascii="Times New Roman" w:hAnsi="Times New Roman" w:cs="Times New Roman"/>
          <w:noProof/>
        </w:rPr>
        <w:t>t</w:t>
      </w:r>
      <w:r w:rsidRPr="007D26FA">
        <w:rPr>
          <w:rFonts w:ascii="Times New Roman" w:hAnsi="Times New Roman" w:cs="Times New Roman"/>
          <w:noProof/>
        </w:rPr>
        <w:t xml:space="preserve">larınızı düzenli, tam anlaşılır halde yazınız: </w:t>
      </w:r>
    </w:p>
    <w:p w:rsidR="00B54569" w:rsidRPr="007D26FA" w:rsidRDefault="00B54569" w:rsidP="00D424A2">
      <w:pPr>
        <w:pStyle w:val="Default"/>
        <w:ind w:left="160"/>
        <w:jc w:val="both"/>
        <w:rPr>
          <w:rFonts w:ascii="Times New Roman" w:hAnsi="Times New Roman" w:cs="Times New Roman"/>
          <w:noProof/>
        </w:rPr>
      </w:pPr>
    </w:p>
    <w:p w:rsidR="00B54569" w:rsidRPr="007D26FA" w:rsidRDefault="002F2335" w:rsidP="002F233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Notlarınız mutlaka </w:t>
      </w:r>
      <w:r w:rsidRPr="007D26FA">
        <w:rPr>
          <w:rFonts w:ascii="Times New Roman" w:hAnsi="Times New Roman" w:cs="Times New Roman"/>
          <w:b/>
          <w:bCs/>
          <w:noProof/>
        </w:rPr>
        <w:t>açık ve anlaşılır</w:t>
      </w:r>
      <w:r w:rsidRPr="007D26FA">
        <w:rPr>
          <w:rFonts w:ascii="Times New Roman" w:hAnsi="Times New Roman" w:cs="Times New Roman"/>
          <w:noProof/>
        </w:rPr>
        <w:t xml:space="preserve"> olmalıdır. Not etmede en önemli kural budur.</w:t>
      </w:r>
    </w:p>
    <w:p w:rsidR="00B54569" w:rsidRPr="007D26FA" w:rsidRDefault="002F2335" w:rsidP="002F2335">
      <w:pPr>
        <w:pStyle w:val="Default"/>
        <w:numPr>
          <w:ilvl w:val="0"/>
          <w:numId w:val="9"/>
        </w:numPr>
        <w:tabs>
          <w:tab w:val="left" w:pos="1515"/>
        </w:tabs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Notların anlaşılır olması için onları </w:t>
      </w:r>
      <w:r w:rsidRPr="007D26FA">
        <w:rPr>
          <w:rFonts w:ascii="Times New Roman" w:hAnsi="Times New Roman" w:cs="Times New Roman"/>
          <w:b/>
          <w:bCs/>
          <w:noProof/>
        </w:rPr>
        <w:t>başlıklar ve alt başlıklar</w:t>
      </w:r>
      <w:r w:rsidRPr="007D26FA">
        <w:rPr>
          <w:rFonts w:ascii="Times New Roman" w:hAnsi="Times New Roman" w:cs="Times New Roman"/>
          <w:noProof/>
        </w:rPr>
        <w:t xml:space="preserve"> altında toplayınız, anlamadığınız yahut kaçırdığınız fikirlerin yerini boş bırakınız ve daha sonra bunları tamamlayınız.</w:t>
      </w:r>
    </w:p>
    <w:p w:rsidR="00B54569" w:rsidRPr="007D26FA" w:rsidRDefault="00A339AF" w:rsidP="00A339A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Notlar düzenli de yazılmış olsa </w:t>
      </w:r>
      <w:r w:rsidRPr="007D26FA">
        <w:rPr>
          <w:rFonts w:ascii="Times New Roman" w:hAnsi="Times New Roman" w:cs="Times New Roman"/>
          <w:b/>
          <w:bCs/>
          <w:noProof/>
        </w:rPr>
        <w:t>akşamları onları tekrar okuyup noksanlıklarını mutlaka tamamlayınız</w:t>
      </w:r>
      <w:r w:rsidRPr="007D26FA">
        <w:rPr>
          <w:rFonts w:ascii="Times New Roman" w:hAnsi="Times New Roman" w:cs="Times New Roman"/>
          <w:noProof/>
        </w:rPr>
        <w:t xml:space="preserve">.  </w:t>
      </w:r>
    </w:p>
    <w:p w:rsidR="00B54569" w:rsidRPr="007D26FA" w:rsidRDefault="00B54569" w:rsidP="00D424A2">
      <w:pPr>
        <w:pStyle w:val="Default"/>
        <w:ind w:left="160"/>
        <w:jc w:val="both"/>
        <w:rPr>
          <w:noProof/>
          <w:sz w:val="18"/>
          <w:szCs w:val="18"/>
        </w:rPr>
      </w:pPr>
    </w:p>
    <w:p w:rsidR="00B54569" w:rsidRPr="007D26FA" w:rsidRDefault="007838F7" w:rsidP="00D74A7B">
      <w:pPr>
        <w:pStyle w:val="Default"/>
        <w:ind w:left="567"/>
        <w:jc w:val="both"/>
        <w:rPr>
          <w:rFonts w:asciiTheme="majorBidi" w:hAnsiTheme="majorBidi" w:cstheme="majorBidi"/>
          <w:noProof/>
        </w:rPr>
      </w:pPr>
      <w:r w:rsidRPr="007D26FA">
        <w:rPr>
          <w:noProof/>
          <w:sz w:val="18"/>
          <w:szCs w:val="18"/>
        </w:rPr>
        <w:t xml:space="preserve">              </w:t>
      </w:r>
      <w:r w:rsidR="00E81A3B" w:rsidRPr="007D26FA">
        <w:rPr>
          <w:rFonts w:asciiTheme="majorBidi" w:hAnsiTheme="majorBidi" w:cstheme="majorBidi"/>
          <w:noProof/>
        </w:rPr>
        <w:t xml:space="preserve">Not </w:t>
      </w:r>
      <w:r w:rsidR="00D74A7B" w:rsidRPr="007D26FA">
        <w:rPr>
          <w:rFonts w:asciiTheme="majorBidi" w:hAnsiTheme="majorBidi" w:cstheme="majorBidi"/>
          <w:noProof/>
        </w:rPr>
        <w:t>tutarken</w:t>
      </w:r>
      <w:r w:rsidR="00E81A3B" w:rsidRPr="007D26FA">
        <w:rPr>
          <w:rFonts w:asciiTheme="majorBidi" w:hAnsiTheme="majorBidi" w:cstheme="majorBidi"/>
          <w:noProof/>
        </w:rPr>
        <w:t xml:space="preserve"> şu hatalardan sakınınız:</w:t>
      </w:r>
    </w:p>
    <w:p w:rsidR="00E81A3B" w:rsidRPr="007D26FA" w:rsidRDefault="00E81A3B" w:rsidP="007838F7">
      <w:pPr>
        <w:pStyle w:val="Default"/>
        <w:ind w:left="1843"/>
        <w:jc w:val="both"/>
        <w:rPr>
          <w:rFonts w:asciiTheme="majorBidi" w:hAnsiTheme="majorBidi" w:cstheme="majorBidi"/>
          <w:noProof/>
        </w:rPr>
      </w:pPr>
      <w:r w:rsidRPr="007D26FA">
        <w:rPr>
          <w:rFonts w:asciiTheme="majorBidi" w:hAnsiTheme="majorBidi" w:cstheme="majorBidi"/>
          <w:noProof/>
        </w:rPr>
        <w:t xml:space="preserve"> </w:t>
      </w:r>
    </w:p>
    <w:p w:rsidR="008C05DE" w:rsidRPr="007D26FA" w:rsidRDefault="007838F7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>Her</w:t>
      </w:r>
      <w:r w:rsidR="008C05DE" w:rsidRPr="007D26FA">
        <w:rPr>
          <w:rFonts w:ascii="Times New Roman" w:hAnsi="Times New Roman" w:cs="Times New Roman"/>
          <w:noProof/>
          <w:sz w:val="24"/>
          <w:szCs w:val="24"/>
        </w:rPr>
        <w:t xml:space="preserve"> şeyi not etmeyiniz.</w:t>
      </w:r>
    </w:p>
    <w:p w:rsidR="007838F7" w:rsidRPr="007D26FA" w:rsidRDefault="007838F7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Söylenen şeyleri hatırlayabileceğinizi düşünerek yazmamazlık etmeyiniz, </w:t>
      </w:r>
      <w:r w:rsidR="008C05DE" w:rsidRPr="007D26FA">
        <w:rPr>
          <w:rFonts w:ascii="Times New Roman" w:hAnsi="Times New Roman" w:cs="Times New Roman"/>
          <w:noProof/>
          <w:sz w:val="24"/>
          <w:szCs w:val="24"/>
        </w:rPr>
        <w:t xml:space="preserve">çünkü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işittiklerinizin yüzde seksenini ertesi gün unutacaksınız. </w:t>
      </w:r>
    </w:p>
    <w:p w:rsidR="007838F7" w:rsidRPr="007D26FA" w:rsidRDefault="00397720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>Baştan savma notlar almayınız, akşamına notlarınızı gözden geçirirken bir şey anlayamazsınız.</w:t>
      </w:r>
    </w:p>
    <w:p w:rsidR="00397720" w:rsidRPr="007D26FA" w:rsidRDefault="00397720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Kullandığınız kısaltmaları, kısaltma işaretlerini ve yöntemlerinizi asla değiştirmeyiniz, hep aynı tarz kısaltmalar kullanınız. </w:t>
      </w:r>
    </w:p>
    <w:p w:rsidR="00397720" w:rsidRPr="007D26FA" w:rsidRDefault="00397720" w:rsidP="008C05DE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>K</w:t>
      </w:r>
      <w:r w:rsidR="008C05DE" w:rsidRPr="007D26FA">
        <w:rPr>
          <w:rFonts w:ascii="Times New Roman" w:hAnsi="Times New Roman" w:cs="Times New Roman"/>
          <w:noProof/>
          <w:sz w:val="24"/>
          <w:szCs w:val="24"/>
        </w:rPr>
        <w:t>â</w:t>
      </w:r>
      <w:r w:rsidRPr="007D26FA">
        <w:rPr>
          <w:rFonts w:ascii="Times New Roman" w:hAnsi="Times New Roman" w:cs="Times New Roman"/>
          <w:noProof/>
          <w:sz w:val="24"/>
          <w:szCs w:val="24"/>
        </w:rPr>
        <w:t>ğıt tasarrufu yapacağım diye not formatınızı değiştirmeyiniz ve farklı kurs ve derslerin notlarını aynı k</w:t>
      </w:r>
      <w:r w:rsidR="008C05DE" w:rsidRPr="007D26FA">
        <w:rPr>
          <w:rFonts w:ascii="Times New Roman" w:hAnsi="Times New Roman" w:cs="Times New Roman"/>
          <w:noProof/>
          <w:sz w:val="24"/>
          <w:szCs w:val="24"/>
        </w:rPr>
        <w:t>â</w:t>
      </w:r>
      <w:r w:rsidRPr="007D26FA">
        <w:rPr>
          <w:rFonts w:ascii="Times New Roman" w:hAnsi="Times New Roman" w:cs="Times New Roman"/>
          <w:noProof/>
          <w:sz w:val="24"/>
          <w:szCs w:val="24"/>
        </w:rPr>
        <w:t>ğıda yazmayınız.</w:t>
      </w:r>
    </w:p>
    <w:p w:rsidR="00397720" w:rsidRPr="007D26FA" w:rsidRDefault="00397720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Aynı dersin notlarını mutlaka aynı dosyada yahut defterde toplayınız. </w:t>
      </w:r>
    </w:p>
    <w:p w:rsidR="00B54569" w:rsidRPr="007D26FA" w:rsidRDefault="00397720" w:rsidP="00DB3278">
      <w:pPr>
        <w:pStyle w:val="ListeParagraf"/>
        <w:numPr>
          <w:ilvl w:val="0"/>
          <w:numId w:val="12"/>
        </w:numPr>
        <w:spacing w:after="0" w:line="240" w:lineRule="auto"/>
        <w:ind w:left="1843" w:firstLine="53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7D26F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Not almakla yetinmeyiniz, aldığınız notları araya günler girmeden her gece düzenli olarak tamamlayınız. </w:t>
      </w:r>
    </w:p>
    <w:p w:rsidR="008C05DE" w:rsidRPr="007D26FA" w:rsidRDefault="008C05DE" w:rsidP="008C05DE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8C05DE" w:rsidRPr="007D26FA" w:rsidRDefault="008C05DE" w:rsidP="00D74A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               İyi </w:t>
      </w:r>
      <w:r w:rsidR="00D74A7B" w:rsidRPr="007D26F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tutulmuş</w:t>
      </w:r>
      <w:r w:rsidRPr="007D26F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notların özellikleri şunlardır.</w:t>
      </w:r>
    </w:p>
    <w:p w:rsidR="008C05DE" w:rsidRPr="007D26FA" w:rsidRDefault="008C05DE" w:rsidP="008C05DE">
      <w:pPr>
        <w:pStyle w:val="ListeParagraf"/>
        <w:spacing w:after="0" w:line="240" w:lineRule="auto"/>
        <w:ind w:left="184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hanging="22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Notlar tamdır.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hanging="22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Doğrudur.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hanging="22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Kısadır.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hanging="22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Anlaşılırdır.</w:t>
      </w:r>
    </w:p>
    <w:p w:rsidR="00C11BE1" w:rsidRPr="007D26FA" w:rsidRDefault="00C11BE1" w:rsidP="008C05DE">
      <w:pPr>
        <w:pStyle w:val="ListeParagraf"/>
        <w:numPr>
          <w:ilvl w:val="1"/>
          <w:numId w:val="13"/>
        </w:numPr>
        <w:spacing w:after="0" w:line="240" w:lineRule="auto"/>
        <w:ind w:left="1843" w:hanging="22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Her k</w:t>
      </w:r>
      <w:r w:rsidR="008C05DE"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â</w:t>
      </w: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ğıdın yahut sayfanın düzeni aynıdır.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Not alınırken bir sınıflandırma yapılmıştır, bu sınıflandırma ilk bakışta fark edilebilir.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Aynı tip ve ezbere bilinen kısaltmalar kullanılmıştır.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Seçme yapılmış, en önemli şeyler yazılmıştır.</w:t>
      </w:r>
    </w:p>
    <w:p w:rsidR="00C11BE1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Anahtar kelimelerin altı çizilmiştir.</w:t>
      </w:r>
    </w:p>
    <w:p w:rsidR="007838F7" w:rsidRPr="007D26FA" w:rsidRDefault="00C11BE1" w:rsidP="00C11BE1">
      <w:pPr>
        <w:pStyle w:val="ListeParagraf"/>
        <w:numPr>
          <w:ilvl w:val="1"/>
          <w:numId w:val="13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7D26FA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Önemli tarihler, isimler, kavramlar, tanımlar, şemalar, şekiller, bibliyografya not edilmiştir.         </w:t>
      </w:r>
    </w:p>
    <w:p w:rsidR="00231953" w:rsidRPr="007D26FA" w:rsidRDefault="00253D13" w:rsidP="00231953">
      <w:pPr>
        <w:tabs>
          <w:tab w:val="center" w:pos="4819"/>
        </w:tabs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31953" w:rsidRPr="007D26FA" w:rsidRDefault="00C151E9" w:rsidP="00D74A7B">
      <w:pPr>
        <w:tabs>
          <w:tab w:val="center" w:pos="4819"/>
        </w:tabs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Not </w:t>
      </w:r>
      <w:r w:rsidR="00D74A7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tutmada</w:t>
      </w: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Temel </w:t>
      </w:r>
      <w:r w:rsidR="0023195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Teknik: </w:t>
      </w:r>
      <w:r w:rsidR="00231953" w:rsidRPr="007D26FA">
        <w:rPr>
          <w:rFonts w:ascii="Times New Roman" w:hAnsi="Times New Roman" w:cs="Times New Roman"/>
          <w:noProof/>
          <w:sz w:val="28"/>
          <w:szCs w:val="28"/>
        </w:rPr>
        <w:t>Kısaltmalar ve Kısaltma sembolleri</w:t>
      </w:r>
      <w:r w:rsidR="00231953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53D13" w:rsidRPr="007D26FA" w:rsidRDefault="00231953" w:rsidP="00F82673">
      <w:pPr>
        <w:tabs>
          <w:tab w:val="center" w:pos="4819"/>
        </w:tabs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Başarılı notlar tutmak için mutlaka</w:t>
      </w:r>
      <w:r w:rsidR="00253D13" w:rsidRPr="007D26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kısaltmalar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>dan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>ve kısaltma sembollerinden yararlanınız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>Bunları hatırda tutmak ve değiştirmeden kullanmak başlangıçta sizi yoracaktır, ancak zamanla bunların ne kadar yararlı olduğunu fark</w:t>
      </w:r>
      <w:r w:rsidR="00C151E9" w:rsidRPr="007D26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 xml:space="preserve">edecek ve onlardan vaz geçemeyeceksiniz.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Çok kullanılan kelimeler için bir kısaltma 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>listeniz olsun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 xml:space="preserve">Başlangıçta bu listeyi hep yanınızda bulundurunuz, ezberledikten sonra onları rahatça kullanabileceksiniz.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Fikirleri, kavramları tespit etmek için kısaltma sembollerinden yararlanınız. Size bu konuda bir fikir vermek aşağıda yararlanılabilecek bir kısaltma listesi ve bir sembol listesi verilmiştir</w:t>
      </w:r>
      <w:r w:rsidR="00F82673" w:rsidRPr="007D26FA">
        <w:rPr>
          <w:rFonts w:ascii="Times New Roman" w:hAnsi="Times New Roman" w:cs="Times New Roman"/>
          <w:noProof/>
          <w:sz w:val="24"/>
          <w:szCs w:val="24"/>
        </w:rPr>
        <w:t xml:space="preserve">. Bunları göz önünde bulundurarak siz de kişisel sembollerinizi hazırlayabilirsiniz.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31953" w:rsidRPr="007D26FA" w:rsidRDefault="00657604" w:rsidP="00657604">
      <w:pPr>
        <w:tabs>
          <w:tab w:val="left" w:pos="975"/>
          <w:tab w:val="left" w:pos="1035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 w:rsidRPr="007D26FA">
        <w:rPr>
          <w:rFonts w:ascii="Times New Roman" w:hAnsi="Times New Roman" w:cs="Times New Roman"/>
          <w:b/>
          <w:bCs/>
          <w:noProof/>
          <w:sz w:val="24"/>
          <w:szCs w:val="24"/>
        </w:rPr>
        <w:t>Yararlanabilecek Kısaltma sembolleri: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5110"/>
      </w:tblGrid>
      <w:tr w:rsidR="0023113A" w:rsidRPr="007D26FA" w:rsidTr="0023113A">
        <w:trPr>
          <w:trHeight w:val="375"/>
          <w:jc w:val="center"/>
        </w:trPr>
        <w:tc>
          <w:tcPr>
            <w:tcW w:w="2124" w:type="dxa"/>
          </w:tcPr>
          <w:p w:rsidR="0023113A" w:rsidRPr="007D26FA" w:rsidRDefault="0023113A" w:rsidP="0023113A">
            <w:pPr>
              <w:tabs>
                <w:tab w:val="left" w:pos="975"/>
                <w:tab w:val="left" w:pos="10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SEMBOLLER</w:t>
            </w:r>
          </w:p>
        </w:tc>
        <w:tc>
          <w:tcPr>
            <w:tcW w:w="5110" w:type="dxa"/>
            <w:shd w:val="clear" w:color="auto" w:fill="auto"/>
          </w:tcPr>
          <w:p w:rsidR="0023113A" w:rsidRPr="007D26FA" w:rsidRDefault="0023113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ANLAMI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ind w:left="720"/>
              <w:rPr>
                <w:noProof/>
                <w:color w:val="000000"/>
                <w:sz w:val="20"/>
                <w:szCs w:val="24"/>
                <w:lang w:eastAsia="fr-FR"/>
              </w:rPr>
            </w:pPr>
            <w:r w:rsidRPr="007D26FA">
              <w:rPr>
                <w:noProof/>
                <w:color w:val="000000"/>
                <w:sz w:val="20"/>
              </w:rPr>
              <w:t xml:space="preserve">     </w:t>
            </w:r>
            <w:r w:rsidRPr="007D26FA">
              <w:rPr>
                <w:noProof/>
                <w:color w:val="000000"/>
                <w:sz w:val="20"/>
              </w:rPr>
              <w:sym w:font="Symbol" w:char="F0DE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rPr>
                <w:noProof/>
                <w:color w:val="000000"/>
              </w:rPr>
            </w:pPr>
            <w:r w:rsidRPr="007D26FA">
              <w:rPr>
                <w:noProof/>
                <w:color w:val="000000"/>
              </w:rPr>
              <w:t xml:space="preserve"> Şundan şuna varılıyor, şu, şunu hazırlıyor, şu, şu oluyor, şunun neticesi şudur:</w:t>
            </w:r>
          </w:p>
          <w:p w:rsidR="00657604" w:rsidRPr="007D26FA" w:rsidRDefault="00657604" w:rsidP="0086766A">
            <w:pPr>
              <w:rPr>
                <w:noProof/>
                <w:color w:val="000000"/>
              </w:rPr>
            </w:pPr>
            <w:r w:rsidRPr="007D26FA">
              <w:rPr>
                <w:b/>
                <w:bCs/>
                <w:noProof/>
                <w:color w:val="000000"/>
              </w:rPr>
              <w:lastRenderedPageBreak/>
              <w:t>Örnek:</w:t>
            </w:r>
            <w:r w:rsidRPr="007D26FA">
              <w:rPr>
                <w:noProof/>
                <w:color w:val="000000"/>
              </w:rPr>
              <w:t xml:space="preserve"> ekonomik kriz </w:t>
            </w:r>
            <w:r w:rsidRPr="007D26FA">
              <w:rPr>
                <w:noProof/>
                <w:color w:val="000000"/>
                <w:sz w:val="20"/>
              </w:rPr>
              <w:t xml:space="preserve">     </w:t>
            </w:r>
            <w:r w:rsidRPr="007D26FA">
              <w:rPr>
                <w:noProof/>
                <w:color w:val="000000"/>
                <w:sz w:val="20"/>
              </w:rPr>
              <w:sym w:font="Symbol" w:char="F0DE"/>
            </w:r>
            <w:r w:rsidRPr="007D26FA">
              <w:rPr>
                <w:noProof/>
                <w:color w:val="000000"/>
                <w:sz w:val="20"/>
              </w:rPr>
              <w:t xml:space="preserve"> Toplumsal karışıklık</w:t>
            </w:r>
          </w:p>
          <w:p w:rsidR="00657604" w:rsidRPr="007D26FA" w:rsidRDefault="00657604" w:rsidP="0086766A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lastRenderedPageBreak/>
              <w:sym w:font="Symbol" w:char="F0DC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rPr>
                <w:noProof/>
                <w:color w:val="000000"/>
              </w:rPr>
            </w:pPr>
            <w:r w:rsidRPr="007D26FA">
              <w:rPr>
                <w:noProof/>
                <w:color w:val="000000"/>
              </w:rPr>
              <w:t xml:space="preserve"> Bu, bundan doğmuştur, bunun menşei, orijini budur,  bu bundan dolayıdır, </w:t>
            </w:r>
            <w:r w:rsidR="0023113A" w:rsidRPr="007D26FA">
              <w:rPr>
                <w:noProof/>
                <w:color w:val="000000"/>
              </w:rPr>
              <w:t>bu, bunun sebebidir.</w:t>
            </w:r>
          </w:p>
          <w:p w:rsidR="0023113A" w:rsidRPr="007D26FA" w:rsidRDefault="0023113A" w:rsidP="0023113A">
            <w:pPr>
              <w:rPr>
                <w:noProof/>
                <w:color w:val="000000"/>
              </w:rPr>
            </w:pPr>
            <w:r w:rsidRPr="007D26FA">
              <w:rPr>
                <w:b/>
                <w:bCs/>
                <w:noProof/>
                <w:color w:val="000000"/>
              </w:rPr>
              <w:t>Örnek:</w:t>
            </w:r>
            <w:r w:rsidRPr="007D26FA">
              <w:rPr>
                <w:noProof/>
                <w:color w:val="000000"/>
              </w:rPr>
              <w:t xml:space="preserve"> Toplumsal Karışıklık </w:t>
            </w:r>
            <w:r w:rsidRPr="007D26FA">
              <w:rPr>
                <w:noProof/>
                <w:color w:val="000000"/>
                <w:sz w:val="20"/>
              </w:rPr>
              <w:t xml:space="preserve">     </w:t>
            </w:r>
            <w:r w:rsidRPr="007D26FA">
              <w:rPr>
                <w:noProof/>
              </w:rPr>
              <w:sym w:font="Symbol" w:char="F0DC"/>
            </w:r>
            <w:r w:rsidRPr="007D26FA">
              <w:rPr>
                <w:noProof/>
              </w:rPr>
              <w:t xml:space="preserve"> </w:t>
            </w:r>
            <w:r w:rsidRPr="007D26FA">
              <w:rPr>
                <w:noProof/>
                <w:color w:val="000000"/>
                <w:sz w:val="20"/>
              </w:rPr>
              <w:t xml:space="preserve"> Ekonomik kriz</w:t>
            </w:r>
          </w:p>
          <w:p w:rsidR="00657604" w:rsidRPr="007D26FA" w:rsidRDefault="00657604" w:rsidP="0086766A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Symbol" w:char="F0DB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color w:val="000000"/>
              </w:rPr>
            </w:pPr>
            <w:r w:rsidRPr="007D26FA">
              <w:rPr>
                <w:noProof/>
                <w:color w:val="000000"/>
              </w:rPr>
              <w:t xml:space="preserve"> Karşılıklı etkileşim, karşılıklı sebep ve sonuç ilişkisi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Wingdings" w:char="F0E2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Aşağıda, aşağıya bak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Wingdings" w:char="F0E1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Yukarıda, yukarıya bak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Wingdings" w:char="F0E3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Başlangıçta, kaynağında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Wingdings" w:char="F0E4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İlerlemi, gelişme, çıkma, yükselme, olumlu gelişme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sym w:font="Wingdings" w:char="F0E6"/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Gerileme, azalma, düzenli gerileme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lang w:eastAsia="tr-TR"/>
              </w:rPr>
              <w:drawing>
                <wp:inline distT="0" distB="0" distL="0" distR="0" wp14:anchorId="1A1D577B" wp14:editId="72B1CEFD">
                  <wp:extent cx="295275" cy="247650"/>
                  <wp:effectExtent l="0" t="0" r="9525" b="0"/>
                  <wp:docPr id="56" name="Resim 56" descr="http://fzpc.club.fr/Go/Synth_Method/Var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zpc.club.fr/Go/Synth_Method/Var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Durmadan değişen, kararsız, belirsiz 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∑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23113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Toplam, bütün olarak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Ø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23113A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Boş, </w:t>
            </w:r>
            <w:r w:rsidR="00174218" w:rsidRPr="007D26FA">
              <w:rPr>
                <w:noProof/>
                <w:color w:val="000000"/>
              </w:rPr>
              <w:t xml:space="preserve">yok , verimsiz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≠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Olumsuz, red, inkar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=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Eşit, eşdeğerli ,-dır.  Tasdik.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≈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Benzer, tamamen aynı değil. Aşağı yukarı aynı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&gt;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Daha büyük, daha önemli,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&lt;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Daha küçük, daha az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lang w:eastAsia="tr-TR"/>
              </w:rPr>
              <w:drawing>
                <wp:inline distT="0" distB="0" distL="0" distR="0" wp14:anchorId="2A5EC0CA" wp14:editId="1016C90C">
                  <wp:extent cx="295275" cy="247650"/>
                  <wp:effectExtent l="0" t="0" r="9525" b="0"/>
                  <wp:docPr id="55" name="Resim 55" descr="http://fzpc.club.fr/Go/Synth_Method/Exis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zpc.club.fr/Go/Synth_Method/Exis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Var, bulunuyor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Є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-in parçasıdır, elemanıdır, -e aittir, aynı ailedendir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lang w:eastAsia="tr-TR"/>
              </w:rPr>
              <w:drawing>
                <wp:inline distT="0" distB="0" distL="0" distR="0" wp14:anchorId="552B85A9" wp14:editId="01B375FF">
                  <wp:extent cx="295275" cy="247650"/>
                  <wp:effectExtent l="0" t="0" r="9525" b="0"/>
                  <wp:docPr id="54" name="Resim 54" descr="http://fzpc.club.fr/Go/Synth_Method/Apartp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zpc.club.fr/Go/Synth_Method/Apartp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-in parçası değildir, -e ait değildir, -e yabancıdır.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e</w:t>
            </w:r>
            <w:r w:rsidR="00657604" w:rsidRPr="007D26FA">
              <w:rPr>
                <w:noProof/>
              </w:rPr>
              <w:t>/</w:t>
            </w:r>
            <w:r w:rsidRPr="007D26FA">
              <w:rPr>
                <w:noProof/>
              </w:rPr>
              <w:t>g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86766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-e göre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+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Ve,  Artı, ilave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  <w:sz w:val="20"/>
                <w:szCs w:val="20"/>
              </w:rPr>
              <w:lastRenderedPageBreak/>
              <w:t>±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174218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 xml:space="preserve"> Aşağı yukarı, az çok 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rFonts w:ascii="Arial" w:hAnsi="Arial" w:cs="Arial"/>
                <w:noProof/>
              </w:rPr>
              <w:t>♂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86766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erkek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rFonts w:ascii="Arial" w:hAnsi="Arial" w:cs="Arial"/>
                <w:noProof/>
              </w:rPr>
              <w:t>♀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86766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kadın</w:t>
            </w:r>
          </w:p>
        </w:tc>
      </w:tr>
      <w:tr w:rsidR="00657604" w:rsidRPr="007D26FA" w:rsidTr="002311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657604" w:rsidP="0086766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</w:rPr>
              <w:t>…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604" w:rsidRPr="007D26FA" w:rsidRDefault="00174218" w:rsidP="0086766A">
            <w:pPr>
              <w:rPr>
                <w:noProof/>
                <w:sz w:val="24"/>
                <w:szCs w:val="24"/>
                <w:lang w:eastAsia="fr-FR"/>
              </w:rPr>
            </w:pPr>
            <w:r w:rsidRPr="007D26FA">
              <w:rPr>
                <w:noProof/>
                <w:color w:val="000000"/>
              </w:rPr>
              <w:t>Vb.</w:t>
            </w:r>
          </w:p>
        </w:tc>
      </w:tr>
    </w:tbl>
    <w:p w:rsidR="00D74A7B" w:rsidRPr="007D26FA" w:rsidRDefault="00B25FA0" w:rsidP="00D74A7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</w:t>
      </w:r>
    </w:p>
    <w:p w:rsidR="00657604" w:rsidRPr="007D26FA" w:rsidRDefault="00D74A7B" w:rsidP="00D74A7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</w:t>
      </w:r>
      <w:r w:rsidR="00B25FA0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Yararlanılabilecek kısa</w:t>
      </w:r>
      <w:r w:rsidR="003A0794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l</w:t>
      </w:r>
      <w:r w:rsidR="00B25FA0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tmalar </w:t>
      </w:r>
      <w:r w:rsidR="0095765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listesi</w:t>
      </w:r>
      <w:r w:rsidR="00FC1B24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:rsidR="00375916" w:rsidRPr="007D26FA" w:rsidRDefault="00842F4F" w:rsidP="0021430C">
      <w:pPr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D74A7B" w:rsidRPr="007D26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5FA0" w:rsidRPr="007D26FA">
        <w:rPr>
          <w:rFonts w:ascii="Times New Roman" w:hAnsi="Times New Roman" w:cs="Times New Roman"/>
          <w:noProof/>
          <w:sz w:val="24"/>
          <w:szCs w:val="24"/>
        </w:rPr>
        <w:t xml:space="preserve">Not tutarken çeşitli kısaltma usullerinden yararlanılabilir. </w:t>
      </w:r>
    </w:p>
    <w:p w:rsidR="00375916" w:rsidRPr="007D26FA" w:rsidRDefault="00375916" w:rsidP="0021430C">
      <w:pPr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      1) Notlar, ünlü harfler atılarak tutulabilir: yğmr, dnz, yldz…</w:t>
      </w:r>
    </w:p>
    <w:p w:rsidR="00657604" w:rsidRPr="007D26FA" w:rsidRDefault="00375916" w:rsidP="00375916">
      <w:pPr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      2) Fiil çekim ekleri için belirli işaretler kullanılabilir:  gel= (geliyor), gel- (gelecek), gel+ (geldi) gibi.</w:t>
      </w:r>
    </w:p>
    <w:p w:rsidR="00375916" w:rsidRPr="007D26FA" w:rsidRDefault="00375916" w:rsidP="0095765B"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      3) İmla k</w:t>
      </w:r>
      <w:r w:rsidR="003A0794" w:rsidRPr="007D26FA">
        <w:rPr>
          <w:rFonts w:ascii="Times New Roman" w:hAnsi="Times New Roman" w:cs="Times New Roman"/>
          <w:noProof/>
          <w:sz w:val="24"/>
          <w:szCs w:val="24"/>
        </w:rPr>
        <w:t>ı</w:t>
      </w:r>
      <w:r w:rsidRPr="007D26FA">
        <w:rPr>
          <w:rFonts w:ascii="Times New Roman" w:hAnsi="Times New Roman" w:cs="Times New Roman"/>
          <w:noProof/>
          <w:sz w:val="24"/>
          <w:szCs w:val="24"/>
        </w:rPr>
        <w:t>lavuzlarında yer alan kısaltmalar ve bunların</w:t>
      </w:r>
      <w:r w:rsidR="00BC23DE" w:rsidRPr="007D26FA">
        <w:rPr>
          <w:rFonts w:ascii="Times New Roman" w:hAnsi="Times New Roman" w:cs="Times New Roman"/>
          <w:noProof/>
          <w:sz w:val="24"/>
          <w:szCs w:val="24"/>
        </w:rPr>
        <w:t xml:space="preserve"> sizin tarafınızdan bulunmuş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benzerleri kullanılabilir: </w:t>
      </w:r>
    </w:p>
    <w:p w:rsidR="00BC23DE" w:rsidRPr="007D26FA" w:rsidRDefault="00BC23DE" w:rsidP="0095765B"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1521"/>
        <w:gridCol w:w="2023"/>
      </w:tblGrid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bk. </w:t>
            </w:r>
          </w:p>
        </w:tc>
        <w:tc>
          <w:tcPr>
            <w:tcW w:w="2023" w:type="dxa"/>
          </w:tcPr>
          <w:p w:rsidR="00BC23DE" w:rsidRPr="007D26FA" w:rsidRDefault="00C151E9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bak</w:t>
            </w:r>
            <w:r w:rsidR="00BC23DE"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ınız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atm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atmosfer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ed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edebiyat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metre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doç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doçent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YTL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Yeni Türk Lirası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sf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sıfat</w:t>
            </w:r>
          </w:p>
        </w:tc>
      </w:tr>
      <w:tr w:rsidR="00BC23DE" w:rsidRPr="007D26FA" w:rsidTr="00BC23DE">
        <w:tc>
          <w:tcPr>
            <w:tcW w:w="1521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</w:p>
        </w:tc>
        <w:tc>
          <w:tcPr>
            <w:tcW w:w="2023" w:type="dxa"/>
          </w:tcPr>
          <w:p w:rsidR="00BC23DE" w:rsidRPr="007D26FA" w:rsidRDefault="00BC23DE" w:rsidP="0095765B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6FA">
              <w:rPr>
                <w:rFonts w:ascii="Times New Roman" w:hAnsi="Times New Roman" w:cs="Times New Roman"/>
                <w:noProof/>
                <w:sz w:val="24"/>
                <w:szCs w:val="24"/>
              </w:rPr>
              <w:t>ton</w:t>
            </w:r>
          </w:p>
        </w:tc>
      </w:tr>
    </w:tbl>
    <w:p w:rsidR="003A0794" w:rsidRPr="007D26FA" w:rsidRDefault="00BC23DE" w:rsidP="0095765B"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</w:p>
    <w:p w:rsidR="00BC23DE" w:rsidRPr="007D26FA" w:rsidRDefault="003A0794" w:rsidP="003A079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BC23DE" w:rsidRPr="007D26FA">
        <w:rPr>
          <w:rFonts w:ascii="Times New Roman" w:hAnsi="Times New Roman" w:cs="Times New Roman"/>
          <w:noProof/>
          <w:sz w:val="24"/>
          <w:szCs w:val="24"/>
        </w:rPr>
        <w:t xml:space="preserve">En çok kullanılan kelimeler için bunlara benzer kısaltmalar yapabilirsiniz. Ancak kısaltma listenizdeki hiçbir kısaltmanın başka bir kısaltma ile aynı olmamasına dikkat ediniz ve aynı kelimeyi hep aynı tarzda kısaltınız.  </w:t>
      </w:r>
    </w:p>
    <w:p w:rsidR="00BF7655" w:rsidRPr="007D26FA" w:rsidRDefault="00231953" w:rsidP="00231953">
      <w:pPr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Kitap okuma </w:t>
      </w:r>
      <w:r w:rsidR="00BF7655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notları:</w:t>
      </w:r>
    </w:p>
    <w:p w:rsidR="00BF7655" w:rsidRPr="007D26FA" w:rsidRDefault="00BF7655" w:rsidP="00F91FE2">
      <w:pPr>
        <w:ind w:firstLine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>Eğer okuduğunuz kitap size aitse, konunun önemli yerlerini kitabın yan tarafındaki boşluklara düşey bir çizgi çizerek, düşey bir parantez  içine alarak işaretlemekte büyük yarar vardır. Bir fi</w:t>
      </w:r>
      <w:r w:rsidR="003A0794" w:rsidRPr="007D26FA">
        <w:rPr>
          <w:rFonts w:ascii="Times New Roman" w:hAnsi="Times New Roman" w:cs="Times New Roman"/>
          <w:noProof/>
        </w:rPr>
        <w:t>kir</w:t>
      </w:r>
      <w:r w:rsidRPr="007D26FA">
        <w:rPr>
          <w:rFonts w:ascii="Times New Roman" w:hAnsi="Times New Roman" w:cs="Times New Roman"/>
          <w:noProof/>
        </w:rPr>
        <w:t>den diğer bir fikre geçiş cümlelerini ise çift çizgi ile tespi</w:t>
      </w:r>
      <w:r w:rsidR="00370828" w:rsidRPr="007D26FA">
        <w:rPr>
          <w:rFonts w:ascii="Times New Roman" w:hAnsi="Times New Roman" w:cs="Times New Roman"/>
          <w:noProof/>
        </w:rPr>
        <w:t xml:space="preserve">t ediniz. Bu çizgilerin yanına </w:t>
      </w:r>
      <w:r w:rsidRPr="007D26FA">
        <w:rPr>
          <w:rFonts w:ascii="Times New Roman" w:hAnsi="Times New Roman" w:cs="Times New Roman"/>
          <w:noProof/>
        </w:rPr>
        <w:t>anahtar-kelimeler</w:t>
      </w:r>
      <w:r w:rsidR="003A0794" w:rsidRPr="007D26FA">
        <w:rPr>
          <w:rFonts w:ascii="Times New Roman" w:hAnsi="Times New Roman" w:cs="Times New Roman"/>
          <w:noProof/>
        </w:rPr>
        <w:t xml:space="preserve">inizi </w:t>
      </w:r>
      <w:r w:rsidR="00370828" w:rsidRPr="007D26FA">
        <w:rPr>
          <w:rFonts w:ascii="Times New Roman" w:hAnsi="Times New Roman" w:cs="Times New Roman"/>
          <w:noProof/>
        </w:rPr>
        <w:t xml:space="preserve">size  </w:t>
      </w:r>
      <w:r w:rsidR="003A0794" w:rsidRPr="007D26FA">
        <w:rPr>
          <w:rFonts w:ascii="Times New Roman" w:hAnsi="Times New Roman" w:cs="Times New Roman"/>
          <w:noProof/>
        </w:rPr>
        <w:t>hatırlatması için aşağıdaki kısaltma harflerini</w:t>
      </w:r>
      <w:r w:rsidRPr="007D26FA">
        <w:rPr>
          <w:rFonts w:ascii="Times New Roman" w:hAnsi="Times New Roman" w:cs="Times New Roman"/>
          <w:noProof/>
        </w:rPr>
        <w:t xml:space="preserve"> yazınız. Çizilen yerin konusunu ve niteliğini belirleyen bu kısaltma harfleri, sonradan aradığınız şeyleri bulmakta size yararlı olacak ve zaman kazan</w:t>
      </w:r>
      <w:r w:rsidR="00F91FE2" w:rsidRPr="007D26FA">
        <w:rPr>
          <w:rFonts w:ascii="Times New Roman" w:hAnsi="Times New Roman" w:cs="Times New Roman"/>
          <w:noProof/>
        </w:rPr>
        <w:t xml:space="preserve">dıracaktır.  </w:t>
      </w:r>
    </w:p>
    <w:p w:rsidR="00BF7655" w:rsidRPr="007D26FA" w:rsidRDefault="00BF7655" w:rsidP="00BF7655">
      <w:pPr>
        <w:ind w:firstLine="567"/>
        <w:jc w:val="both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Kitapta düşey bir çizgi ile çizdiğiniz yerlerin kıyısına şu tarz kısaltmalar yazabilirsiniz:  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lastRenderedPageBreak/>
        <w:t>D:</w:t>
      </w:r>
      <w:r w:rsidRPr="007D26FA">
        <w:rPr>
          <w:rFonts w:ascii="Times New Roman" w:hAnsi="Times New Roman" w:cs="Times New Roman"/>
          <w:noProof/>
        </w:rPr>
        <w:t xml:space="preserve"> Yazarın kullandığı </w:t>
      </w:r>
      <w:r w:rsidRPr="007D26FA">
        <w:rPr>
          <w:rFonts w:ascii="Times New Roman" w:hAnsi="Times New Roman" w:cs="Times New Roman"/>
          <w:b/>
          <w:bCs/>
          <w:noProof/>
        </w:rPr>
        <w:t>delil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B:</w:t>
      </w:r>
      <w:r w:rsidRPr="007D26FA">
        <w:rPr>
          <w:rFonts w:ascii="Times New Roman" w:hAnsi="Times New Roman" w:cs="Times New Roman"/>
          <w:noProof/>
        </w:rPr>
        <w:t xml:space="preserve"> Tavsiye edilen </w:t>
      </w:r>
      <w:r w:rsidRPr="007D26FA">
        <w:rPr>
          <w:rFonts w:ascii="Times New Roman" w:hAnsi="Times New Roman" w:cs="Times New Roman"/>
          <w:b/>
          <w:bCs/>
          <w:noProof/>
        </w:rPr>
        <w:t>bibliyografya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A: </w:t>
      </w:r>
      <w:r w:rsidRPr="007D26FA">
        <w:rPr>
          <w:rFonts w:ascii="Times New Roman" w:hAnsi="Times New Roman" w:cs="Times New Roman"/>
          <w:b/>
          <w:bCs/>
          <w:noProof/>
        </w:rPr>
        <w:t>Alıntı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T:</w:t>
      </w:r>
      <w:r w:rsidRPr="007D26FA">
        <w:rPr>
          <w:rFonts w:ascii="Times New Roman" w:hAnsi="Times New Roman" w:cs="Times New Roman"/>
          <w:noProof/>
        </w:rPr>
        <w:t xml:space="preserve"> </w:t>
      </w:r>
      <w:r w:rsidRPr="007D26FA">
        <w:rPr>
          <w:rFonts w:ascii="Times New Roman" w:hAnsi="Times New Roman" w:cs="Times New Roman"/>
          <w:b/>
          <w:bCs/>
          <w:noProof/>
        </w:rPr>
        <w:t>Tanım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Ö:</w:t>
      </w:r>
      <w:r w:rsidRPr="007D26FA">
        <w:rPr>
          <w:rFonts w:ascii="Times New Roman" w:hAnsi="Times New Roman" w:cs="Times New Roman"/>
          <w:noProof/>
        </w:rPr>
        <w:t xml:space="preserve"> </w:t>
      </w:r>
      <w:r w:rsidRPr="007D26FA">
        <w:rPr>
          <w:rFonts w:ascii="Times New Roman" w:hAnsi="Times New Roman" w:cs="Times New Roman"/>
          <w:b/>
          <w:bCs/>
          <w:noProof/>
        </w:rPr>
        <w:t>Örnek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H:</w:t>
      </w:r>
      <w:r w:rsidRPr="007D26FA">
        <w:rPr>
          <w:rFonts w:ascii="Times New Roman" w:hAnsi="Times New Roman" w:cs="Times New Roman"/>
          <w:noProof/>
        </w:rPr>
        <w:t xml:space="preserve"> Dizgi </w:t>
      </w:r>
      <w:r w:rsidRPr="007D26FA">
        <w:rPr>
          <w:rFonts w:ascii="Times New Roman" w:hAnsi="Times New Roman" w:cs="Times New Roman"/>
          <w:b/>
          <w:bCs/>
          <w:noProof/>
        </w:rPr>
        <w:t>hatası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Y:</w:t>
      </w:r>
      <w:r w:rsidRPr="007D26FA">
        <w:rPr>
          <w:rFonts w:ascii="Times New Roman" w:hAnsi="Times New Roman" w:cs="Times New Roman"/>
          <w:noProof/>
        </w:rPr>
        <w:t xml:space="preserve">  Kelime bilginizi genişleten </w:t>
      </w:r>
      <w:r w:rsidRPr="007D26FA">
        <w:rPr>
          <w:rFonts w:ascii="Times New Roman" w:hAnsi="Times New Roman" w:cs="Times New Roman"/>
          <w:b/>
          <w:bCs/>
          <w:noProof/>
        </w:rPr>
        <w:t>yeni bir terim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 </w:t>
      </w:r>
      <w:r w:rsidRPr="007D26FA">
        <w:rPr>
          <w:rFonts w:ascii="Times New Roman" w:hAnsi="Times New Roman" w:cs="Times New Roman"/>
          <w:b/>
          <w:bCs/>
          <w:noProof/>
        </w:rPr>
        <w:t>?:</w:t>
      </w:r>
      <w:r w:rsidRPr="007D26FA">
        <w:rPr>
          <w:rFonts w:ascii="Times New Roman" w:hAnsi="Times New Roman" w:cs="Times New Roman"/>
          <w:noProof/>
        </w:rPr>
        <w:t xml:space="preserve"> Anlaşılmayan bölüm.</w:t>
      </w:r>
    </w:p>
    <w:p w:rsidR="00BF7655" w:rsidRPr="007D26FA" w:rsidRDefault="0095765B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 xml:space="preserve"> </w:t>
      </w:r>
      <w:r w:rsidR="00BF7655" w:rsidRPr="007D26FA">
        <w:rPr>
          <w:rFonts w:ascii="Times New Roman" w:hAnsi="Times New Roman" w:cs="Times New Roman"/>
          <w:b/>
          <w:bCs/>
          <w:noProof/>
        </w:rPr>
        <w:t>!:</w:t>
      </w:r>
      <w:r w:rsidR="00BF7655" w:rsidRPr="007D26FA">
        <w:rPr>
          <w:rFonts w:ascii="Times New Roman" w:hAnsi="Times New Roman" w:cs="Times New Roman"/>
          <w:noProof/>
        </w:rPr>
        <w:t xml:space="preserve"> Şaşırtıcı bir bilgi.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b/>
          <w:bCs/>
          <w:noProof/>
        </w:rPr>
        <w:t>HAYIR:</w:t>
      </w:r>
      <w:r w:rsidRPr="007D26FA">
        <w:rPr>
          <w:rFonts w:ascii="Times New Roman" w:hAnsi="Times New Roman" w:cs="Times New Roman"/>
          <w:noProof/>
        </w:rPr>
        <w:t xml:space="preserve"> Katılmadığınız bilgi yahut fikir.</w:t>
      </w:r>
    </w:p>
    <w:p w:rsidR="00BF7655" w:rsidRPr="007D26FA" w:rsidRDefault="00BF7655" w:rsidP="00BF7655">
      <w:pPr>
        <w:spacing w:after="0" w:line="240" w:lineRule="auto"/>
        <w:ind w:left="851"/>
        <w:rPr>
          <w:rFonts w:ascii="Times New Roman" w:hAnsi="Times New Roman" w:cs="Times New Roman"/>
          <w:noProof/>
        </w:rPr>
      </w:pPr>
    </w:p>
    <w:p w:rsidR="00BF7655" w:rsidRPr="007D26FA" w:rsidRDefault="00BF7655" w:rsidP="003A0794">
      <w:pPr>
        <w:spacing w:after="0" w:line="240" w:lineRule="auto"/>
        <w:ind w:firstLine="567"/>
        <w:rPr>
          <w:rFonts w:ascii="Times New Roman" w:hAnsi="Times New Roman" w:cs="Times New Roman"/>
          <w:noProof/>
        </w:rPr>
      </w:pPr>
      <w:r w:rsidRPr="007D26FA">
        <w:rPr>
          <w:rFonts w:ascii="Times New Roman" w:hAnsi="Times New Roman" w:cs="Times New Roman"/>
          <w:noProof/>
        </w:rPr>
        <w:t xml:space="preserve">Kitaplardan not alırken not sayfasının başına, kitabın adını, yazarını, kitapla ilgili görüşlerinizi mutlaka yazmak gerekir. </w:t>
      </w:r>
      <w:r w:rsidRPr="007D26FA">
        <w:rPr>
          <w:rFonts w:ascii="Times New Roman" w:hAnsi="Times New Roman" w:cs="Times New Roman"/>
          <w:noProof/>
        </w:rPr>
        <w:br/>
      </w:r>
      <w:r w:rsidRPr="007D26FA">
        <w:rPr>
          <w:rFonts w:ascii="Times New Roman" w:hAnsi="Times New Roman" w:cs="Times New Roman"/>
          <w:noProof/>
        </w:rPr>
        <w:br/>
      </w:r>
    </w:p>
    <w:p w:rsidR="00BF7655" w:rsidRPr="007D26FA" w:rsidRDefault="003A0794" w:rsidP="00BF7655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</w:t>
      </w:r>
      <w:r w:rsidR="00BF7655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>Tesadüfî Notlar:</w:t>
      </w:r>
    </w:p>
    <w:p w:rsidR="00BF7655" w:rsidRPr="007D26FA" w:rsidRDefault="00BF7655" w:rsidP="0095765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Bunlar, gün boyunca gazete okurken, televizyon seyrederken, telefonla konuşurken, birisini ziyaret ederken aldığınız notlardır. </w:t>
      </w:r>
      <w:r w:rsidR="0095765B" w:rsidRPr="007D26FA">
        <w:rPr>
          <w:rFonts w:ascii="Times New Roman" w:hAnsi="Times New Roman" w:cs="Times New Roman"/>
          <w:noProof/>
          <w:sz w:val="24"/>
          <w:szCs w:val="24"/>
        </w:rPr>
        <w:t>Böyle notlar almanın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 en pratik yolu her gün için </w:t>
      </w:r>
      <w:r w:rsidR="0095765B" w:rsidRPr="007D26FA">
        <w:rPr>
          <w:rFonts w:ascii="Times New Roman" w:hAnsi="Times New Roman" w:cs="Times New Roman"/>
          <w:noProof/>
          <w:sz w:val="24"/>
          <w:szCs w:val="24"/>
        </w:rPr>
        <w:t xml:space="preserve">ayrı bir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sayfası bulunan bir ajanda kullanmaktır. Bununla birlikte bir “günlük” defterinizin, bir hatıra defterinizin bulması </w:t>
      </w:r>
      <w:r w:rsidR="003A0794" w:rsidRPr="007D26FA">
        <w:rPr>
          <w:rFonts w:ascii="Times New Roman" w:hAnsi="Times New Roman" w:cs="Times New Roman"/>
          <w:noProof/>
          <w:sz w:val="24"/>
          <w:szCs w:val="24"/>
        </w:rPr>
        <w:t>da unutmayı engellemenin güzel bir yoludur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. Böyle bir defter, </w:t>
      </w:r>
      <w:r w:rsidR="003A0794" w:rsidRPr="007D26FA">
        <w:rPr>
          <w:rFonts w:ascii="Times New Roman" w:hAnsi="Times New Roman" w:cs="Times New Roman"/>
          <w:noProof/>
          <w:sz w:val="24"/>
          <w:szCs w:val="24"/>
        </w:rPr>
        <w:t xml:space="preserve">ayrıca </w:t>
      </w:r>
      <w:r w:rsidRPr="007D26FA">
        <w:rPr>
          <w:rFonts w:ascii="Times New Roman" w:hAnsi="Times New Roman" w:cs="Times New Roman"/>
          <w:noProof/>
          <w:sz w:val="24"/>
          <w:szCs w:val="24"/>
        </w:rPr>
        <w:t xml:space="preserve">zamanınızı nasıl kullandığınızı </w:t>
      </w:r>
      <w:r w:rsidR="0095765B" w:rsidRPr="007D26FA">
        <w:rPr>
          <w:rFonts w:ascii="Times New Roman" w:hAnsi="Times New Roman" w:cs="Times New Roman"/>
          <w:noProof/>
          <w:sz w:val="24"/>
          <w:szCs w:val="24"/>
        </w:rPr>
        <w:t xml:space="preserve">da </w:t>
      </w:r>
      <w:r w:rsidRPr="007D26FA">
        <w:rPr>
          <w:rFonts w:ascii="Times New Roman" w:hAnsi="Times New Roman" w:cs="Times New Roman"/>
          <w:noProof/>
          <w:sz w:val="24"/>
          <w:szCs w:val="24"/>
        </w:rPr>
        <w:t>size ayrıntılarıyla gösterebilecek</w:t>
      </w:r>
      <w:r w:rsidR="0095765B" w:rsidRPr="007D26FA">
        <w:rPr>
          <w:rFonts w:ascii="Times New Roman" w:hAnsi="Times New Roman" w:cs="Times New Roman"/>
          <w:noProof/>
          <w:sz w:val="24"/>
          <w:szCs w:val="24"/>
        </w:rPr>
        <w:t xml:space="preserve"> ve zamanınızı iyi kullanmak için gerekli tedbirleri almanızı sağlayacaktır. </w:t>
      </w:r>
    </w:p>
    <w:p w:rsidR="00BF7655" w:rsidRPr="007D26FA" w:rsidRDefault="003A0794" w:rsidP="006B443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</w:t>
      </w:r>
      <w:r w:rsidR="0095765B" w:rsidRPr="007D26F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BF7655" w:rsidRPr="007D26FA" w:rsidRDefault="00BF7655" w:rsidP="00BF7655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</w:p>
    <w:p w:rsidR="002F162E" w:rsidRPr="007D26FA" w:rsidRDefault="00352FAF" w:rsidP="009C1BF5">
      <w:pPr>
        <w:tabs>
          <w:tab w:val="left" w:pos="1530"/>
        </w:tabs>
        <w:rPr>
          <w:noProof/>
        </w:rPr>
      </w:pPr>
      <w:r>
        <w:t xml:space="preserve">                            </w:t>
      </w:r>
      <w:hyperlink r:id="rId14" w:history="1">
        <w:r>
          <w:rPr>
            <w:rStyle w:val="Kpr"/>
            <w:rFonts w:ascii="Times New Roman" w:hAnsi="Times New Roman" w:cs="Times New Roman"/>
            <w:b/>
            <w:noProof/>
            <w:sz w:val="72"/>
            <w:szCs w:val="7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www.ege-edebiyat.org</w:t>
        </w:r>
      </w:hyperlink>
      <w:r>
        <w:rPr>
          <w:rFonts w:ascii="Times New Roman" w:hAnsi="Times New Roman" w:cs="Times New Roman"/>
          <w:b/>
          <w:noProof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Times New Roman" w:hAnsi="Times New Roman" w:cs="Times New Roman"/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sectPr w:rsidR="002F162E" w:rsidRPr="007D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4.25pt" o:bullet="t">
        <v:imagedata r:id="rId1" o:title="BD21331_"/>
      </v:shape>
    </w:pict>
  </w:numPicBullet>
  <w:numPicBullet w:numPicBulletId="1">
    <w:pict>
      <v:shape id="_x0000_i1030" type="#_x0000_t75" style="width:11.25pt;height:11.25pt" o:bullet="t">
        <v:imagedata r:id="rId2" o:title="BD14578_"/>
      </v:shape>
    </w:pict>
  </w:numPicBullet>
  <w:numPicBullet w:numPicBulletId="2">
    <w:pict>
      <v:shape id="_x0000_i1031" type="#_x0000_t75" style="width:9pt;height:9pt" o:bullet="t">
        <v:imagedata r:id="rId3" o:title="BD14792_"/>
      </v:shape>
    </w:pict>
  </w:numPicBullet>
  <w:abstractNum w:abstractNumId="0">
    <w:nsid w:val="13502926"/>
    <w:multiLevelType w:val="hybridMultilevel"/>
    <w:tmpl w:val="899241D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03EA"/>
    <w:multiLevelType w:val="hybridMultilevel"/>
    <w:tmpl w:val="C71AEA28"/>
    <w:lvl w:ilvl="0" w:tplc="179C18C2">
      <w:start w:val="1"/>
      <w:numFmt w:val="bullet"/>
      <w:lvlText w:val=""/>
      <w:lvlPicBulletId w:val="1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179C18C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956CE"/>
    <w:multiLevelType w:val="hybridMultilevel"/>
    <w:tmpl w:val="EBDCE852"/>
    <w:lvl w:ilvl="0" w:tplc="B448AB96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36"/>
        <w:szCs w:val="36"/>
      </w:rPr>
    </w:lvl>
    <w:lvl w:ilvl="1" w:tplc="B448AB96">
      <w:start w:val="1"/>
      <w:numFmt w:val="bullet"/>
      <w:lvlText w:val=""/>
      <w:lvlPicBulletId w:val="0"/>
      <w:lvlJc w:val="left"/>
      <w:pPr>
        <w:ind w:left="1347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3">
    <w:nsid w:val="213A62B9"/>
    <w:multiLevelType w:val="hybridMultilevel"/>
    <w:tmpl w:val="515A679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5F4"/>
    <w:multiLevelType w:val="hybridMultilevel"/>
    <w:tmpl w:val="20D4C146"/>
    <w:lvl w:ilvl="0" w:tplc="894EE5DA">
      <w:start w:val="1"/>
      <w:numFmt w:val="bullet"/>
      <w:lvlText w:val=""/>
      <w:lvlPicBulletId w:val="2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4723578"/>
    <w:multiLevelType w:val="hybridMultilevel"/>
    <w:tmpl w:val="1534BF96"/>
    <w:lvl w:ilvl="0" w:tplc="041F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33E696C"/>
    <w:multiLevelType w:val="hybridMultilevel"/>
    <w:tmpl w:val="B552B87E"/>
    <w:lvl w:ilvl="0" w:tplc="894EE5DA">
      <w:start w:val="1"/>
      <w:numFmt w:val="bullet"/>
      <w:lvlText w:val=""/>
      <w:lvlPicBulletId w:val="2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5A0C4C5A"/>
    <w:multiLevelType w:val="hybridMultilevel"/>
    <w:tmpl w:val="9D2626AC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D746FBA"/>
    <w:multiLevelType w:val="hybridMultilevel"/>
    <w:tmpl w:val="EEC0F642"/>
    <w:lvl w:ilvl="0" w:tplc="894EE5DA">
      <w:start w:val="1"/>
      <w:numFmt w:val="bullet"/>
      <w:lvlText w:val=""/>
      <w:lvlPicBulletId w:val="2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F1956"/>
    <w:multiLevelType w:val="hybridMultilevel"/>
    <w:tmpl w:val="ACA6C8B6"/>
    <w:lvl w:ilvl="0" w:tplc="69FC61C0">
      <w:start w:val="1"/>
      <w:numFmt w:val="bullet"/>
      <w:lvlText w:val=""/>
      <w:lvlPicBulletId w:val="1"/>
      <w:lvlJc w:val="left"/>
      <w:pPr>
        <w:ind w:left="1740" w:hanging="360"/>
      </w:pPr>
      <w:rPr>
        <w:rFonts w:ascii="Symbol" w:hAnsi="Symbol" w:hint="default"/>
        <w:color w:val="auto"/>
      </w:rPr>
    </w:lvl>
    <w:lvl w:ilvl="1" w:tplc="8018BA6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74D22"/>
    <w:multiLevelType w:val="hybridMultilevel"/>
    <w:tmpl w:val="BBF2B980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536645B"/>
    <w:multiLevelType w:val="hybridMultilevel"/>
    <w:tmpl w:val="63F87D74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BF6AD2"/>
    <w:multiLevelType w:val="hybridMultilevel"/>
    <w:tmpl w:val="8DB011F6"/>
    <w:lvl w:ilvl="0" w:tplc="B448AB96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71"/>
    <w:rsid w:val="00010163"/>
    <w:rsid w:val="00036B5A"/>
    <w:rsid w:val="00072025"/>
    <w:rsid w:val="00073F39"/>
    <w:rsid w:val="00074375"/>
    <w:rsid w:val="00087A36"/>
    <w:rsid w:val="000D2A71"/>
    <w:rsid w:val="00173190"/>
    <w:rsid w:val="00174218"/>
    <w:rsid w:val="0021430C"/>
    <w:rsid w:val="0023113A"/>
    <w:rsid w:val="00231953"/>
    <w:rsid w:val="00253D13"/>
    <w:rsid w:val="00265767"/>
    <w:rsid w:val="002F162E"/>
    <w:rsid w:val="002F2335"/>
    <w:rsid w:val="00336014"/>
    <w:rsid w:val="0035249B"/>
    <w:rsid w:val="00352FAF"/>
    <w:rsid w:val="00366A12"/>
    <w:rsid w:val="00370828"/>
    <w:rsid w:val="00375916"/>
    <w:rsid w:val="00397720"/>
    <w:rsid w:val="003A0794"/>
    <w:rsid w:val="00407EF2"/>
    <w:rsid w:val="00534F63"/>
    <w:rsid w:val="005F07CE"/>
    <w:rsid w:val="006262A2"/>
    <w:rsid w:val="006408B1"/>
    <w:rsid w:val="00657604"/>
    <w:rsid w:val="006B4430"/>
    <w:rsid w:val="00751976"/>
    <w:rsid w:val="00756E94"/>
    <w:rsid w:val="007838F7"/>
    <w:rsid w:val="007A3B3E"/>
    <w:rsid w:val="007A5314"/>
    <w:rsid w:val="007D26FA"/>
    <w:rsid w:val="00842F4F"/>
    <w:rsid w:val="008B7551"/>
    <w:rsid w:val="008C05DE"/>
    <w:rsid w:val="0095765B"/>
    <w:rsid w:val="009C1BF5"/>
    <w:rsid w:val="00A12AE2"/>
    <w:rsid w:val="00A339AF"/>
    <w:rsid w:val="00A82A73"/>
    <w:rsid w:val="00AD0304"/>
    <w:rsid w:val="00AE7459"/>
    <w:rsid w:val="00B25FA0"/>
    <w:rsid w:val="00B54569"/>
    <w:rsid w:val="00BC23DE"/>
    <w:rsid w:val="00BE2670"/>
    <w:rsid w:val="00BF7655"/>
    <w:rsid w:val="00C11BE1"/>
    <w:rsid w:val="00C150C3"/>
    <w:rsid w:val="00C151E9"/>
    <w:rsid w:val="00C27B2B"/>
    <w:rsid w:val="00D424A2"/>
    <w:rsid w:val="00D74A7B"/>
    <w:rsid w:val="00D91F39"/>
    <w:rsid w:val="00DB3278"/>
    <w:rsid w:val="00E81A3B"/>
    <w:rsid w:val="00ED37A4"/>
    <w:rsid w:val="00EE09D3"/>
    <w:rsid w:val="00F82673"/>
    <w:rsid w:val="00F91FE2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2A73"/>
    <w:pPr>
      <w:ind w:left="720"/>
      <w:contextualSpacing/>
    </w:pPr>
  </w:style>
  <w:style w:type="paragraph" w:customStyle="1" w:styleId="Default">
    <w:name w:val="Default"/>
    <w:rsid w:val="009C1B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366A1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A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C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52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2A73"/>
    <w:pPr>
      <w:ind w:left="720"/>
      <w:contextualSpacing/>
    </w:pPr>
  </w:style>
  <w:style w:type="paragraph" w:customStyle="1" w:styleId="Default">
    <w:name w:val="Default"/>
    <w:rsid w:val="009C1B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366A1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A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C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52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http://fzpc.club.fr/Go/Synth_Method/Apartpas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fzpc.club.fr/Go/Synth_Method/Existe.gi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http://fzpc.club.fr/Go/Synth_Method/Varie.gif" TargetMode="External"/><Relationship Id="rId14" Type="http://schemas.openxmlformats.org/officeDocument/2006/relationships/hyperlink" Target="http://www.ege-edebiyat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3F0D-E0E3-400C-89E7-3357510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29</cp:revision>
  <dcterms:created xsi:type="dcterms:W3CDTF">2012-10-28T22:49:00Z</dcterms:created>
  <dcterms:modified xsi:type="dcterms:W3CDTF">2012-11-03T23:57:00Z</dcterms:modified>
</cp:coreProperties>
</file>