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3A" w:rsidRDefault="00B44B3A" w:rsidP="00B44B3A">
      <w:pPr>
        <w:autoSpaceDE w:val="0"/>
        <w:autoSpaceDN w:val="0"/>
        <w:adjustRightInd w:val="0"/>
        <w:spacing w:after="0" w:line="240" w:lineRule="auto"/>
        <w:jc w:val="center"/>
        <w:rPr>
          <w:rFonts w:ascii="Arial" w:hAnsi="Arial" w:cs="Arial"/>
          <w:b/>
          <w:bCs/>
          <w:iCs/>
          <w:sz w:val="40"/>
          <w:szCs w:val="40"/>
        </w:rPr>
      </w:pPr>
    </w:p>
    <w:p w:rsidR="00881716" w:rsidRDefault="00881716" w:rsidP="00B44B3A">
      <w:pPr>
        <w:autoSpaceDE w:val="0"/>
        <w:autoSpaceDN w:val="0"/>
        <w:adjustRightInd w:val="0"/>
        <w:spacing w:after="0" w:line="240" w:lineRule="auto"/>
        <w:jc w:val="center"/>
        <w:rPr>
          <w:rFonts w:ascii="Arial" w:hAnsi="Arial" w:cs="Arial"/>
          <w:b/>
          <w:bCs/>
          <w:iCs/>
          <w:sz w:val="40"/>
          <w:szCs w:val="40"/>
        </w:rPr>
      </w:pPr>
    </w:p>
    <w:p w:rsidR="00881716" w:rsidRDefault="00881716" w:rsidP="00B44B3A">
      <w:pPr>
        <w:autoSpaceDE w:val="0"/>
        <w:autoSpaceDN w:val="0"/>
        <w:adjustRightInd w:val="0"/>
        <w:spacing w:after="0" w:line="240" w:lineRule="auto"/>
        <w:jc w:val="center"/>
        <w:rPr>
          <w:rFonts w:ascii="Arial" w:hAnsi="Arial" w:cs="Arial"/>
          <w:b/>
          <w:bCs/>
          <w:iCs/>
          <w:sz w:val="40"/>
          <w:szCs w:val="40"/>
        </w:rPr>
      </w:pPr>
    </w:p>
    <w:p w:rsidR="00881716" w:rsidRDefault="00881716" w:rsidP="00B44B3A">
      <w:pPr>
        <w:autoSpaceDE w:val="0"/>
        <w:autoSpaceDN w:val="0"/>
        <w:adjustRightInd w:val="0"/>
        <w:spacing w:after="0" w:line="240" w:lineRule="auto"/>
        <w:jc w:val="center"/>
        <w:rPr>
          <w:rFonts w:ascii="Arial" w:hAnsi="Arial" w:cs="Arial"/>
          <w:b/>
          <w:bCs/>
          <w:iCs/>
          <w:sz w:val="40"/>
          <w:szCs w:val="40"/>
        </w:rPr>
      </w:pPr>
    </w:p>
    <w:p w:rsidR="000B0EF9" w:rsidRPr="00F821DA" w:rsidRDefault="000B0EF9" w:rsidP="00AC7843">
      <w:pPr>
        <w:autoSpaceDE w:val="0"/>
        <w:autoSpaceDN w:val="0"/>
        <w:adjustRightInd w:val="0"/>
        <w:spacing w:after="0" w:line="240" w:lineRule="auto"/>
        <w:jc w:val="center"/>
        <w:rPr>
          <w:rFonts w:ascii="Arial" w:hAnsi="Arial" w:cs="Arial"/>
          <w:b/>
          <w:bCs/>
          <w:iCs/>
          <w:sz w:val="24"/>
          <w:szCs w:val="24"/>
        </w:rPr>
      </w:pPr>
      <w:r w:rsidRPr="00F821DA">
        <w:rPr>
          <w:rFonts w:ascii="Arial" w:hAnsi="Arial" w:cs="Arial"/>
          <w:b/>
          <w:bCs/>
          <w:iCs/>
          <w:sz w:val="24"/>
          <w:szCs w:val="24"/>
        </w:rPr>
        <w:t>Yüksek Lisans ve Doktora Çalışmaları İçin:</w:t>
      </w:r>
      <w:r w:rsidR="002A3343">
        <w:rPr>
          <w:rFonts w:ascii="Arial" w:hAnsi="Arial" w:cs="Arial"/>
          <w:b/>
          <w:bCs/>
          <w:iCs/>
          <w:sz w:val="24"/>
          <w:szCs w:val="24"/>
        </w:rPr>
        <w:t xml:space="preserve"> Analiz Yöntemi</w:t>
      </w:r>
    </w:p>
    <w:p w:rsidR="00881716" w:rsidRPr="00F821DA" w:rsidRDefault="000B0EF9" w:rsidP="00B44B3A">
      <w:pPr>
        <w:autoSpaceDE w:val="0"/>
        <w:autoSpaceDN w:val="0"/>
        <w:adjustRightInd w:val="0"/>
        <w:spacing w:after="0" w:line="240" w:lineRule="auto"/>
        <w:jc w:val="center"/>
        <w:rPr>
          <w:rFonts w:ascii="Arial" w:hAnsi="Arial" w:cs="Arial"/>
          <w:b/>
          <w:bCs/>
          <w:iCs/>
          <w:sz w:val="18"/>
          <w:szCs w:val="18"/>
        </w:rPr>
      </w:pPr>
      <w:r w:rsidRPr="00F821DA">
        <w:rPr>
          <w:rFonts w:ascii="Arial" w:hAnsi="Arial" w:cs="Arial"/>
          <w:b/>
          <w:bCs/>
          <w:iCs/>
          <w:sz w:val="18"/>
          <w:szCs w:val="18"/>
        </w:rPr>
        <w:t xml:space="preserve"> </w:t>
      </w:r>
    </w:p>
    <w:p w:rsidR="000B0EF9" w:rsidRPr="00F821DA" w:rsidRDefault="002A3343" w:rsidP="002A3343">
      <w:pPr>
        <w:pStyle w:val="ListeParagraf"/>
        <w:tabs>
          <w:tab w:val="left" w:pos="7523"/>
        </w:tabs>
        <w:autoSpaceDE w:val="0"/>
        <w:autoSpaceDN w:val="0"/>
        <w:adjustRightInd w:val="0"/>
        <w:spacing w:after="0" w:line="240" w:lineRule="auto"/>
        <w:ind w:left="1080"/>
        <w:rPr>
          <w:rFonts w:ascii="Arial" w:hAnsi="Arial" w:cs="Arial"/>
          <w:b/>
          <w:bCs/>
          <w:iCs/>
          <w:sz w:val="32"/>
          <w:szCs w:val="32"/>
        </w:rPr>
      </w:pPr>
      <w:r>
        <w:rPr>
          <w:rFonts w:ascii="Arial" w:hAnsi="Arial" w:cs="Arial"/>
          <w:b/>
          <w:bCs/>
          <w:iCs/>
          <w:sz w:val="32"/>
          <w:szCs w:val="32"/>
        </w:rPr>
        <w:t xml:space="preserve">                       ANALİZ NEDİR</w:t>
      </w:r>
      <w:r w:rsidR="000B0EF9" w:rsidRPr="00F821DA">
        <w:rPr>
          <w:rFonts w:ascii="Arial" w:hAnsi="Arial" w:cs="Arial"/>
          <w:b/>
          <w:bCs/>
          <w:iCs/>
          <w:sz w:val="32"/>
          <w:szCs w:val="32"/>
        </w:rPr>
        <w:t>?</w:t>
      </w:r>
      <w:r>
        <w:rPr>
          <w:rFonts w:ascii="Arial" w:hAnsi="Arial" w:cs="Arial"/>
          <w:b/>
          <w:bCs/>
          <w:iCs/>
          <w:sz w:val="32"/>
          <w:szCs w:val="32"/>
        </w:rPr>
        <w:tab/>
      </w:r>
    </w:p>
    <w:p w:rsidR="00AC7843" w:rsidRDefault="00AC7843" w:rsidP="00F821DA">
      <w:pPr>
        <w:pStyle w:val="ListeParagraf"/>
        <w:autoSpaceDE w:val="0"/>
        <w:autoSpaceDN w:val="0"/>
        <w:adjustRightInd w:val="0"/>
        <w:spacing w:after="0" w:line="240" w:lineRule="auto"/>
        <w:jc w:val="right"/>
        <w:rPr>
          <w:rFonts w:ascii="Arial" w:hAnsi="Arial" w:cs="Arial"/>
          <w:b/>
          <w:bCs/>
          <w:iCs/>
          <w:sz w:val="28"/>
          <w:szCs w:val="28"/>
        </w:rPr>
      </w:pPr>
    </w:p>
    <w:p w:rsidR="00AC7843" w:rsidRDefault="00AC7843" w:rsidP="00F821DA">
      <w:pPr>
        <w:pStyle w:val="ListeParagraf"/>
        <w:autoSpaceDE w:val="0"/>
        <w:autoSpaceDN w:val="0"/>
        <w:adjustRightInd w:val="0"/>
        <w:spacing w:after="0" w:line="240" w:lineRule="auto"/>
        <w:jc w:val="right"/>
        <w:rPr>
          <w:rFonts w:ascii="Arial" w:hAnsi="Arial" w:cs="Arial"/>
          <w:b/>
          <w:bCs/>
          <w:iCs/>
          <w:sz w:val="28"/>
          <w:szCs w:val="28"/>
        </w:rPr>
      </w:pPr>
    </w:p>
    <w:p w:rsidR="000B0EF9" w:rsidRDefault="00F821DA" w:rsidP="00F821DA">
      <w:pPr>
        <w:pStyle w:val="ListeParagraf"/>
        <w:autoSpaceDE w:val="0"/>
        <w:autoSpaceDN w:val="0"/>
        <w:adjustRightInd w:val="0"/>
        <w:spacing w:after="0" w:line="240" w:lineRule="auto"/>
        <w:jc w:val="right"/>
        <w:rPr>
          <w:rFonts w:ascii="Arial" w:hAnsi="Arial" w:cs="Arial"/>
          <w:b/>
          <w:bCs/>
          <w:iCs/>
          <w:sz w:val="28"/>
          <w:szCs w:val="28"/>
        </w:rPr>
      </w:pPr>
      <w:r w:rsidRPr="00F821DA">
        <w:rPr>
          <w:rFonts w:ascii="Arial" w:hAnsi="Arial" w:cs="Arial"/>
          <w:b/>
          <w:bCs/>
          <w:iCs/>
          <w:sz w:val="28"/>
          <w:szCs w:val="28"/>
        </w:rPr>
        <w:t>Louis Hébert</w:t>
      </w:r>
    </w:p>
    <w:p w:rsidR="00F821DA" w:rsidRPr="00AC7843" w:rsidRDefault="00F821DA" w:rsidP="00F821DA">
      <w:pPr>
        <w:pStyle w:val="ListeParagraf"/>
        <w:autoSpaceDE w:val="0"/>
        <w:autoSpaceDN w:val="0"/>
        <w:adjustRightInd w:val="0"/>
        <w:spacing w:after="0" w:line="240" w:lineRule="auto"/>
        <w:jc w:val="right"/>
        <w:rPr>
          <w:rFonts w:ascii="Arial" w:hAnsi="Arial" w:cs="Arial"/>
          <w:b/>
          <w:bCs/>
          <w:iCs/>
          <w:sz w:val="20"/>
          <w:szCs w:val="20"/>
        </w:rPr>
      </w:pPr>
      <w:r w:rsidRPr="00AC7843">
        <w:rPr>
          <w:rFonts w:ascii="Arial" w:hAnsi="Arial" w:cs="Arial"/>
          <w:b/>
          <w:bCs/>
          <w:iCs/>
          <w:sz w:val="20"/>
          <w:szCs w:val="20"/>
        </w:rPr>
        <w:t xml:space="preserve">Tercüme: </w:t>
      </w:r>
      <w:r w:rsidRPr="00432523">
        <w:rPr>
          <w:rFonts w:ascii="Arial" w:hAnsi="Arial" w:cs="Arial"/>
          <w:b/>
          <w:bCs/>
          <w:iCs/>
          <w:sz w:val="24"/>
          <w:szCs w:val="24"/>
        </w:rPr>
        <w:t>Rıza Filizok</w:t>
      </w:r>
    </w:p>
    <w:p w:rsidR="00F821DA" w:rsidRPr="00F821DA" w:rsidRDefault="00F821DA" w:rsidP="000B0EF9">
      <w:pPr>
        <w:pStyle w:val="ListeParagraf"/>
        <w:autoSpaceDE w:val="0"/>
        <w:autoSpaceDN w:val="0"/>
        <w:adjustRightInd w:val="0"/>
        <w:spacing w:after="0" w:line="240" w:lineRule="auto"/>
        <w:rPr>
          <w:rFonts w:ascii="Arial" w:hAnsi="Arial" w:cs="Arial"/>
          <w:b/>
          <w:bCs/>
          <w:iCs/>
        </w:rPr>
      </w:pPr>
    </w:p>
    <w:p w:rsidR="00F821DA" w:rsidRDefault="00F821DA" w:rsidP="000B0EF9">
      <w:pPr>
        <w:pStyle w:val="ListeParagraf"/>
        <w:autoSpaceDE w:val="0"/>
        <w:autoSpaceDN w:val="0"/>
        <w:adjustRightInd w:val="0"/>
        <w:spacing w:after="0" w:line="240" w:lineRule="auto"/>
        <w:rPr>
          <w:rFonts w:ascii="Arial" w:hAnsi="Arial" w:cs="Arial"/>
          <w:b/>
          <w:bCs/>
          <w:iCs/>
          <w:sz w:val="24"/>
          <w:szCs w:val="24"/>
        </w:rPr>
      </w:pPr>
    </w:p>
    <w:p w:rsidR="00F821DA" w:rsidRPr="00F821DA" w:rsidRDefault="00F821DA" w:rsidP="000B0EF9">
      <w:pPr>
        <w:pStyle w:val="ListeParagraf"/>
        <w:autoSpaceDE w:val="0"/>
        <w:autoSpaceDN w:val="0"/>
        <w:adjustRightInd w:val="0"/>
        <w:spacing w:after="0" w:line="240" w:lineRule="auto"/>
        <w:rPr>
          <w:rFonts w:ascii="Arial" w:hAnsi="Arial" w:cs="Arial"/>
          <w:b/>
          <w:bCs/>
          <w:iCs/>
          <w:sz w:val="24"/>
          <w:szCs w:val="24"/>
        </w:rPr>
      </w:pPr>
    </w:p>
    <w:p w:rsidR="00B44B3A" w:rsidRPr="00AC7843" w:rsidRDefault="00F821DA" w:rsidP="00F821DA">
      <w:pPr>
        <w:autoSpaceDE w:val="0"/>
        <w:autoSpaceDN w:val="0"/>
        <w:adjustRightInd w:val="0"/>
        <w:spacing w:after="0" w:line="240" w:lineRule="auto"/>
        <w:jc w:val="both"/>
        <w:rPr>
          <w:rFonts w:ascii="Arial" w:hAnsi="Arial" w:cs="Arial"/>
          <w:b/>
          <w:bCs/>
          <w:i/>
          <w:iCs/>
          <w:sz w:val="16"/>
          <w:szCs w:val="16"/>
        </w:rPr>
      </w:pPr>
      <w:r w:rsidRPr="00AC7843">
        <w:rPr>
          <w:rFonts w:ascii="ArialMT" w:hAnsi="ArialMT" w:cs="ArialMT"/>
          <w:i/>
          <w:sz w:val="16"/>
          <w:szCs w:val="16"/>
        </w:rPr>
        <w:t>(</w:t>
      </w:r>
      <w:r w:rsidR="000B0EF9" w:rsidRPr="00AC7843">
        <w:rPr>
          <w:rFonts w:ascii="ArialMT" w:hAnsi="ArialMT" w:cs="ArialMT"/>
          <w:i/>
          <w:sz w:val="16"/>
          <w:szCs w:val="16"/>
        </w:rPr>
        <w:t xml:space="preserve">Bu bölüm, Louis Hébert’in </w:t>
      </w:r>
      <w:r w:rsidR="000B0EF9" w:rsidRPr="00AC7843">
        <w:rPr>
          <w:rFonts w:ascii="Arial" w:hAnsi="Arial" w:cs="Arial"/>
          <w:b/>
          <w:i/>
          <w:iCs/>
          <w:sz w:val="16"/>
          <w:szCs w:val="16"/>
        </w:rPr>
        <w:t>Méthodologie de l’analyse littéraire. Analyse, dissertation, commentaire, compte rendu</w:t>
      </w:r>
      <w:r w:rsidR="000B0EF9" w:rsidRPr="00AC7843">
        <w:rPr>
          <w:rFonts w:ascii="ArialMT" w:hAnsi="ArialMT" w:cs="ArialMT"/>
          <w:i/>
          <w:sz w:val="16"/>
          <w:szCs w:val="16"/>
        </w:rPr>
        <w:t xml:space="preserve"> adlı </w:t>
      </w:r>
      <w:r w:rsidRPr="00AC7843">
        <w:rPr>
          <w:rFonts w:ascii="ArialMT" w:hAnsi="ArialMT" w:cs="ArialMT"/>
          <w:i/>
          <w:sz w:val="16"/>
          <w:szCs w:val="16"/>
        </w:rPr>
        <w:t>araştırmasının</w:t>
      </w:r>
      <w:r w:rsidR="000B0EF9" w:rsidRPr="00AC7843">
        <w:rPr>
          <w:rFonts w:ascii="ArialMT" w:hAnsi="ArialMT" w:cs="ArialMT"/>
          <w:i/>
          <w:sz w:val="16"/>
          <w:szCs w:val="16"/>
        </w:rPr>
        <w:t xml:space="preserve"> </w:t>
      </w:r>
      <w:r w:rsidRPr="00AC7843">
        <w:rPr>
          <w:rFonts w:ascii="ArialMT" w:hAnsi="ArialMT" w:cs="ArialMT"/>
          <w:i/>
          <w:sz w:val="16"/>
          <w:szCs w:val="16"/>
        </w:rPr>
        <w:t xml:space="preserve">birinci bölümünün tercümesidir: </w:t>
      </w:r>
      <w:r w:rsidR="00D44962" w:rsidRPr="00432523">
        <w:rPr>
          <w:rFonts w:ascii="ArialMT" w:hAnsi="ArialMT" w:cs="ArialMT"/>
          <w:b/>
          <w:i/>
          <w:sz w:val="16"/>
          <w:szCs w:val="16"/>
        </w:rPr>
        <w:t>Louis Hébert</w:t>
      </w:r>
      <w:r w:rsidR="00D44962" w:rsidRPr="00AC7843">
        <w:rPr>
          <w:rFonts w:ascii="ArialMT" w:hAnsi="ArialMT" w:cs="ArialMT"/>
          <w:i/>
          <w:sz w:val="16"/>
          <w:szCs w:val="16"/>
        </w:rPr>
        <w:t xml:space="preserve"> (année de la version), </w:t>
      </w:r>
      <w:r w:rsidR="00D44962" w:rsidRPr="00AC7843">
        <w:rPr>
          <w:rFonts w:ascii="Arial" w:hAnsi="Arial" w:cs="Arial"/>
          <w:i/>
          <w:iCs/>
          <w:sz w:val="16"/>
          <w:szCs w:val="16"/>
        </w:rPr>
        <w:t>Méthodologie de l’analyse littéraire. Analyse, dissertation, commentaire, compte rendu</w:t>
      </w:r>
      <w:r w:rsidR="00D44962" w:rsidRPr="00AC7843">
        <w:rPr>
          <w:rFonts w:ascii="ArialMT" w:hAnsi="ArialMT" w:cs="ArialMT"/>
          <w:i/>
          <w:sz w:val="16"/>
          <w:szCs w:val="16"/>
        </w:rPr>
        <w:t xml:space="preserve">, version x, dans Louis Hébert (dir.), </w:t>
      </w:r>
      <w:r w:rsidR="00D44962" w:rsidRPr="00432523">
        <w:rPr>
          <w:rFonts w:ascii="Arial" w:hAnsi="Arial" w:cs="Arial"/>
          <w:b/>
          <w:i/>
          <w:iCs/>
          <w:sz w:val="16"/>
          <w:szCs w:val="16"/>
        </w:rPr>
        <w:t>Signo</w:t>
      </w:r>
      <w:r w:rsidR="00D44962" w:rsidRPr="00AC7843">
        <w:rPr>
          <w:rFonts w:ascii="Arial" w:hAnsi="Arial" w:cs="Arial"/>
          <w:i/>
          <w:iCs/>
          <w:sz w:val="16"/>
          <w:szCs w:val="16"/>
        </w:rPr>
        <w:t xml:space="preserve"> </w:t>
      </w:r>
      <w:r w:rsidR="00D44962" w:rsidRPr="00AC7843">
        <w:rPr>
          <w:rFonts w:ascii="ArialMT" w:hAnsi="ArialMT" w:cs="ArialMT"/>
          <w:i/>
          <w:sz w:val="16"/>
          <w:szCs w:val="16"/>
        </w:rPr>
        <w:t>[en ligne], Rimouski (</w:t>
      </w:r>
      <w:r w:rsidR="00D44962" w:rsidRPr="00432523">
        <w:rPr>
          <w:rFonts w:ascii="ArialMT" w:hAnsi="ArialMT" w:cs="ArialMT"/>
          <w:b/>
          <w:i/>
          <w:sz w:val="16"/>
          <w:szCs w:val="16"/>
        </w:rPr>
        <w:t>Québec</w:t>
      </w:r>
      <w:r w:rsidR="00D44962" w:rsidRPr="00AC7843">
        <w:rPr>
          <w:rFonts w:ascii="ArialMT" w:hAnsi="ArialMT" w:cs="ArialMT"/>
          <w:i/>
          <w:sz w:val="16"/>
          <w:szCs w:val="16"/>
        </w:rPr>
        <w:t xml:space="preserve">), </w:t>
      </w:r>
      <w:r w:rsidR="00D44962" w:rsidRPr="00432523">
        <w:rPr>
          <w:rFonts w:ascii="ArialMT" w:hAnsi="ArialMT" w:cs="ArialMT"/>
          <w:b/>
          <w:i/>
          <w:sz w:val="16"/>
          <w:szCs w:val="16"/>
        </w:rPr>
        <w:t>http://www.signosemio.com</w:t>
      </w:r>
      <w:r w:rsidR="00D44962" w:rsidRPr="00AC7843">
        <w:rPr>
          <w:rFonts w:ascii="ArialMT" w:hAnsi="ArialMT" w:cs="ArialMT"/>
          <w:i/>
          <w:sz w:val="16"/>
          <w:szCs w:val="16"/>
        </w:rPr>
        <w:t>.</w:t>
      </w:r>
      <w:r w:rsidRPr="00AC7843">
        <w:rPr>
          <w:rFonts w:ascii="ArialMT" w:hAnsi="ArialMT" w:cs="ArialMT"/>
          <w:i/>
          <w:sz w:val="16"/>
          <w:szCs w:val="16"/>
        </w:rPr>
        <w:t>)</w:t>
      </w:r>
    </w:p>
    <w:p w:rsidR="00F821DA" w:rsidRPr="00F821DA" w:rsidRDefault="00F821DA" w:rsidP="00B44B3A">
      <w:pPr>
        <w:autoSpaceDE w:val="0"/>
        <w:autoSpaceDN w:val="0"/>
        <w:adjustRightInd w:val="0"/>
        <w:spacing w:after="0" w:line="240" w:lineRule="auto"/>
        <w:rPr>
          <w:rFonts w:ascii="Arial" w:hAnsi="Arial" w:cs="Arial"/>
          <w:b/>
          <w:bCs/>
          <w:iCs/>
          <w:sz w:val="18"/>
          <w:szCs w:val="18"/>
        </w:rPr>
      </w:pPr>
    </w:p>
    <w:p w:rsidR="00F821DA" w:rsidRDefault="00F821DA" w:rsidP="00B44B3A">
      <w:pPr>
        <w:autoSpaceDE w:val="0"/>
        <w:autoSpaceDN w:val="0"/>
        <w:adjustRightInd w:val="0"/>
        <w:spacing w:after="0" w:line="240" w:lineRule="auto"/>
        <w:rPr>
          <w:rFonts w:ascii="Arial" w:hAnsi="Arial" w:cs="Arial"/>
          <w:b/>
          <w:bCs/>
          <w:iCs/>
          <w:sz w:val="30"/>
          <w:szCs w:val="30"/>
        </w:rPr>
      </w:pPr>
    </w:p>
    <w:p w:rsidR="00B44B3A" w:rsidRDefault="00B44B3A" w:rsidP="00B44B3A">
      <w:pPr>
        <w:autoSpaceDE w:val="0"/>
        <w:autoSpaceDN w:val="0"/>
        <w:adjustRightInd w:val="0"/>
        <w:spacing w:after="0" w:line="240" w:lineRule="auto"/>
        <w:rPr>
          <w:rFonts w:ascii="Arial" w:hAnsi="Arial" w:cs="Arial"/>
          <w:b/>
          <w:bCs/>
          <w:iCs/>
          <w:sz w:val="30"/>
          <w:szCs w:val="30"/>
        </w:rPr>
      </w:pPr>
      <w:r>
        <w:rPr>
          <w:rFonts w:ascii="Arial" w:hAnsi="Arial" w:cs="Arial"/>
          <w:b/>
          <w:bCs/>
          <w:iCs/>
          <w:sz w:val="30"/>
          <w:szCs w:val="30"/>
        </w:rPr>
        <w:t xml:space="preserve">1.Analiz: </w:t>
      </w:r>
      <w:r w:rsidR="000E620D">
        <w:rPr>
          <w:rFonts w:ascii="Arial" w:hAnsi="Arial" w:cs="Arial"/>
          <w:b/>
          <w:bCs/>
          <w:iCs/>
          <w:sz w:val="30"/>
          <w:szCs w:val="30"/>
        </w:rPr>
        <w:t>T</w:t>
      </w:r>
      <w:r>
        <w:rPr>
          <w:rFonts w:ascii="Arial" w:hAnsi="Arial" w:cs="Arial"/>
          <w:b/>
          <w:bCs/>
          <w:iCs/>
          <w:sz w:val="30"/>
          <w:szCs w:val="30"/>
        </w:rPr>
        <w:t>anımlar ve hazırlayıcı düşünceler</w:t>
      </w:r>
    </w:p>
    <w:p w:rsidR="00881716" w:rsidRDefault="00881716" w:rsidP="00B44B3A">
      <w:pPr>
        <w:autoSpaceDE w:val="0"/>
        <w:autoSpaceDN w:val="0"/>
        <w:adjustRightInd w:val="0"/>
        <w:spacing w:after="0" w:line="240" w:lineRule="auto"/>
        <w:rPr>
          <w:rFonts w:ascii="Arial" w:hAnsi="Arial" w:cs="Arial"/>
          <w:b/>
          <w:bCs/>
          <w:iCs/>
          <w:sz w:val="30"/>
          <w:szCs w:val="30"/>
        </w:rPr>
      </w:pPr>
    </w:p>
    <w:p w:rsidR="00B44B3A" w:rsidRDefault="00B44B3A" w:rsidP="007921AC">
      <w:pPr>
        <w:tabs>
          <w:tab w:val="left" w:pos="3352"/>
        </w:tabs>
        <w:autoSpaceDE w:val="0"/>
        <w:autoSpaceDN w:val="0"/>
        <w:adjustRightInd w:val="0"/>
        <w:spacing w:after="0" w:line="240" w:lineRule="auto"/>
        <w:rPr>
          <w:rFonts w:ascii="Arial" w:hAnsi="Arial" w:cs="Arial"/>
          <w:b/>
          <w:bCs/>
          <w:sz w:val="26"/>
          <w:szCs w:val="26"/>
        </w:rPr>
      </w:pPr>
      <w:r>
        <w:rPr>
          <w:rFonts w:ascii="Arial" w:hAnsi="Arial" w:cs="Arial"/>
          <w:b/>
          <w:bCs/>
          <w:sz w:val="26"/>
          <w:szCs w:val="26"/>
        </w:rPr>
        <w:t xml:space="preserve">1.1 Analizin tanımı: </w:t>
      </w:r>
      <w:r w:rsidR="007921AC">
        <w:rPr>
          <w:rFonts w:ascii="Arial" w:hAnsi="Arial" w:cs="Arial"/>
          <w:b/>
          <w:bCs/>
          <w:sz w:val="26"/>
          <w:szCs w:val="26"/>
        </w:rPr>
        <w:tab/>
      </w:r>
    </w:p>
    <w:p w:rsidR="00881716" w:rsidRDefault="00881716" w:rsidP="00B44B3A">
      <w:pPr>
        <w:autoSpaceDE w:val="0"/>
        <w:autoSpaceDN w:val="0"/>
        <w:adjustRightInd w:val="0"/>
        <w:spacing w:after="0" w:line="240" w:lineRule="auto"/>
        <w:rPr>
          <w:rFonts w:ascii="Arial" w:hAnsi="Arial" w:cs="Arial"/>
          <w:b/>
          <w:bCs/>
          <w:sz w:val="26"/>
          <w:szCs w:val="26"/>
        </w:rPr>
      </w:pPr>
    </w:p>
    <w:p w:rsidR="00B44B3A" w:rsidRDefault="00B44B3A" w:rsidP="00B44B3A">
      <w:pPr>
        <w:autoSpaceDE w:val="0"/>
        <w:autoSpaceDN w:val="0"/>
        <w:adjustRightInd w:val="0"/>
        <w:spacing w:after="0" w:line="240" w:lineRule="auto"/>
        <w:jc w:val="both"/>
        <w:rPr>
          <w:rFonts w:ascii="Times New Roman" w:hAnsi="Times New Roman" w:cs="Times New Roman"/>
          <w:bCs/>
          <w:sz w:val="24"/>
          <w:szCs w:val="24"/>
        </w:rPr>
      </w:pPr>
      <w:r w:rsidRPr="00B17A77">
        <w:rPr>
          <w:rFonts w:ascii="Times New Roman" w:hAnsi="Times New Roman" w:cs="Times New Roman"/>
          <w:bCs/>
          <w:sz w:val="24"/>
          <w:szCs w:val="24"/>
        </w:rPr>
        <w:t xml:space="preserve">Bir metni yahut bir </w:t>
      </w:r>
      <w:r>
        <w:rPr>
          <w:rFonts w:ascii="Times New Roman" w:hAnsi="Times New Roman" w:cs="Times New Roman"/>
          <w:bCs/>
          <w:sz w:val="24"/>
          <w:szCs w:val="24"/>
        </w:rPr>
        <w:t xml:space="preserve">düşünce konusu nesneyi analiz etmek, onun belirgin niteliklerini göstermektir. Mantıktaki ifadesiyle söylenecek olursa metin, öznedir, belirgin özellikler öznede gerçekleşen yüklemdir (prédicat). “Su yüz derecede kaynar.” cümlesinde “su”,  öznedir, yüklem ise suyun “yüz derecede” kaynadığını doğrulama işidir.  </w:t>
      </w:r>
    </w:p>
    <w:p w:rsidR="00B44B3A" w:rsidRDefault="00B44B3A" w:rsidP="00B44B3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Ayrıca bir eseri değerlendirmek amacıyla analiz yöntemlerine  dayanılarak yazılmış metin türlerine de analiz denir.  Metin incelemesi, metin açıklaması, metin tahlili, şerh gibi uygulamaların hepsi birer tür analizdir. </w:t>
      </w:r>
    </w:p>
    <w:p w:rsidR="00881716" w:rsidRPr="00B17A77" w:rsidRDefault="00881716" w:rsidP="00B44B3A">
      <w:pPr>
        <w:autoSpaceDE w:val="0"/>
        <w:autoSpaceDN w:val="0"/>
        <w:adjustRightInd w:val="0"/>
        <w:spacing w:after="0" w:line="240" w:lineRule="auto"/>
        <w:jc w:val="both"/>
        <w:rPr>
          <w:rFonts w:ascii="Times New Roman" w:hAnsi="Times New Roman" w:cs="Times New Roman"/>
          <w:bCs/>
          <w:sz w:val="24"/>
          <w:szCs w:val="24"/>
        </w:rPr>
      </w:pPr>
    </w:p>
    <w:p w:rsidR="00B44B3A" w:rsidRDefault="00B44B3A" w:rsidP="00B44B3A">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 xml:space="preserve">1.2 Analiz işlemi: </w:t>
      </w:r>
    </w:p>
    <w:p w:rsidR="00881716" w:rsidRDefault="00881716" w:rsidP="00B44B3A">
      <w:pPr>
        <w:autoSpaceDE w:val="0"/>
        <w:autoSpaceDN w:val="0"/>
        <w:adjustRightInd w:val="0"/>
        <w:spacing w:after="0" w:line="240" w:lineRule="auto"/>
        <w:jc w:val="both"/>
        <w:rPr>
          <w:rFonts w:ascii="Times New Roman" w:hAnsi="Times New Roman" w:cs="Times New Roman"/>
          <w:bCs/>
          <w:iCs/>
          <w:sz w:val="24"/>
          <w:szCs w:val="24"/>
        </w:rPr>
      </w:pPr>
    </w:p>
    <w:p w:rsidR="00B44B3A" w:rsidRDefault="00B44B3A" w:rsidP="00B44B3A">
      <w:pPr>
        <w:autoSpaceDE w:val="0"/>
        <w:autoSpaceDN w:val="0"/>
        <w:adjustRightInd w:val="0"/>
        <w:spacing w:after="0" w:line="240" w:lineRule="auto"/>
        <w:jc w:val="both"/>
        <w:rPr>
          <w:rFonts w:ascii="Times New Roman" w:hAnsi="Times New Roman" w:cs="Times New Roman"/>
          <w:bCs/>
          <w:iCs/>
          <w:sz w:val="24"/>
          <w:szCs w:val="24"/>
        </w:rPr>
      </w:pPr>
      <w:r w:rsidRPr="00467110">
        <w:rPr>
          <w:rFonts w:ascii="Times New Roman" w:hAnsi="Times New Roman" w:cs="Times New Roman"/>
          <w:bCs/>
          <w:iCs/>
          <w:sz w:val="24"/>
          <w:szCs w:val="24"/>
        </w:rPr>
        <w:t xml:space="preserve">Bir nesnenin </w:t>
      </w:r>
      <w:r>
        <w:rPr>
          <w:rFonts w:ascii="Times New Roman" w:hAnsi="Times New Roman" w:cs="Times New Roman"/>
          <w:bCs/>
          <w:iCs/>
          <w:sz w:val="24"/>
          <w:szCs w:val="24"/>
        </w:rPr>
        <w:t xml:space="preserve">niteliklerini ortaya çıkarmak için esas olarak şu dört işleme başvurulur: </w:t>
      </w:r>
    </w:p>
    <w:p w:rsidR="00B44B3A" w:rsidRDefault="00B44B3A" w:rsidP="00B44B3A">
      <w:pPr>
        <w:autoSpaceDE w:val="0"/>
        <w:autoSpaceDN w:val="0"/>
        <w:adjustRightInd w:val="0"/>
        <w:spacing w:after="0" w:line="240" w:lineRule="auto"/>
        <w:jc w:val="both"/>
        <w:rPr>
          <w:rFonts w:ascii="Times New Roman" w:hAnsi="Times New Roman" w:cs="Times New Roman"/>
          <w:bCs/>
          <w:iCs/>
          <w:sz w:val="24"/>
          <w:szCs w:val="24"/>
        </w:rPr>
      </w:pPr>
      <w:r w:rsidRPr="00CC4D06">
        <w:rPr>
          <w:rFonts w:ascii="Times New Roman" w:hAnsi="Times New Roman" w:cs="Times New Roman"/>
          <w:bCs/>
          <w:iCs/>
          <w:sz w:val="24"/>
          <w:szCs w:val="24"/>
        </w:rPr>
        <w:t>1.</w:t>
      </w:r>
      <w:r>
        <w:rPr>
          <w:rFonts w:ascii="Times New Roman" w:hAnsi="Times New Roman" w:cs="Times New Roman"/>
          <w:bCs/>
          <w:iCs/>
          <w:sz w:val="24"/>
          <w:szCs w:val="24"/>
        </w:rPr>
        <w:t xml:space="preserve"> </w:t>
      </w:r>
      <w:r w:rsidRPr="00747070">
        <w:rPr>
          <w:rFonts w:ascii="Times New Roman" w:hAnsi="Times New Roman" w:cs="Times New Roman"/>
          <w:b/>
          <w:bCs/>
          <w:iCs/>
          <w:sz w:val="24"/>
          <w:szCs w:val="24"/>
        </w:rPr>
        <w:t>Mukayese etme</w:t>
      </w:r>
      <w:r>
        <w:rPr>
          <w:rFonts w:ascii="Times New Roman" w:hAnsi="Times New Roman" w:cs="Times New Roman"/>
          <w:bCs/>
          <w:iCs/>
          <w:sz w:val="24"/>
          <w:szCs w:val="24"/>
        </w:rPr>
        <w:t xml:space="preserve">: İki nesne arasında bir yahut birçok mukayese ilişkisi kurma ( özdeşlik, benzerlik, karşıtlık, tefrik “altérité”, istiaresel benzerlik). Nesneler arasındaki farkların çokluğu farklılık ilişkisini, nesneler arasındaki benzerliklerin çokluğu benzerlik ilişkisini yaratır. Mukayese bu iki büyük işlemle ( </w:t>
      </w:r>
      <w:r>
        <w:rPr>
          <w:rFonts w:ascii="ArialMT" w:hAnsi="ArialMT" w:cs="ArialMT"/>
          <w:sz w:val="20"/>
          <w:szCs w:val="20"/>
        </w:rPr>
        <w:t>dissimilation</w:t>
      </w:r>
      <w:r>
        <w:rPr>
          <w:rFonts w:ascii="Times New Roman" w:hAnsi="Times New Roman" w:cs="Times New Roman"/>
          <w:bCs/>
          <w:iCs/>
          <w:sz w:val="24"/>
          <w:szCs w:val="24"/>
        </w:rPr>
        <w:t xml:space="preserve">, </w:t>
      </w:r>
      <w:r>
        <w:rPr>
          <w:rFonts w:ascii="ArialMT" w:hAnsi="ArialMT" w:cs="ArialMT"/>
          <w:sz w:val="20"/>
          <w:szCs w:val="20"/>
        </w:rPr>
        <w:t>assimilation</w:t>
      </w:r>
      <w:r>
        <w:rPr>
          <w:rFonts w:ascii="Times New Roman" w:hAnsi="Times New Roman" w:cs="Times New Roman"/>
          <w:bCs/>
          <w:iCs/>
          <w:sz w:val="24"/>
          <w:szCs w:val="24"/>
        </w:rPr>
        <w:t xml:space="preserve"> ) yapılır. </w:t>
      </w:r>
    </w:p>
    <w:p w:rsidR="00B44B3A" w:rsidRDefault="00B44B3A" w:rsidP="00B44B3A">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r w:rsidRPr="00747070">
        <w:rPr>
          <w:rFonts w:ascii="Times New Roman" w:hAnsi="Times New Roman" w:cs="Times New Roman"/>
          <w:b/>
          <w:bCs/>
          <w:iCs/>
          <w:sz w:val="24"/>
          <w:szCs w:val="24"/>
        </w:rPr>
        <w:t>Ayrıştırma</w:t>
      </w:r>
      <w:r>
        <w:rPr>
          <w:rFonts w:ascii="Times New Roman" w:hAnsi="Times New Roman" w:cs="Times New Roman"/>
          <w:b/>
          <w:bCs/>
          <w:iCs/>
          <w:sz w:val="24"/>
          <w:szCs w:val="24"/>
        </w:rPr>
        <w:t xml:space="preserve"> </w:t>
      </w:r>
      <w:r>
        <w:rPr>
          <w:rFonts w:ascii="Times New Roman" w:hAnsi="Times New Roman" w:cs="Times New Roman"/>
          <w:bCs/>
          <w:iCs/>
          <w:sz w:val="24"/>
          <w:szCs w:val="24"/>
        </w:rPr>
        <w:t>(parça-bütün ilişkisi) : Bir bütünü oluşturan parçaları sayıp dökmektir (mesela bıçak= sap + demir + perçin çivisi; yahut bıçak = mutfak aleti+ kesmek için+ tehlikeli vb.)</w:t>
      </w:r>
    </w:p>
    <w:p w:rsidR="00B44B3A" w:rsidRDefault="00B44B3A" w:rsidP="00B44B3A">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r w:rsidRPr="00F02CFD">
        <w:rPr>
          <w:rFonts w:ascii="Times New Roman" w:hAnsi="Times New Roman" w:cs="Times New Roman"/>
          <w:b/>
          <w:bCs/>
          <w:iCs/>
          <w:sz w:val="24"/>
          <w:szCs w:val="24"/>
        </w:rPr>
        <w:t>Sınıflandırmak</w:t>
      </w:r>
      <w:r>
        <w:rPr>
          <w:rFonts w:ascii="Times New Roman" w:hAnsi="Times New Roman" w:cs="Times New Roman"/>
          <w:bCs/>
          <w:iCs/>
          <w:sz w:val="24"/>
          <w:szCs w:val="24"/>
        </w:rPr>
        <w:t xml:space="preserve"> ( küme ilişkisi): Belirli bir elementi ( mesela ağaç) belirli bir kümeyle yahut sınıfla (mesela bitkiler kümesi) ilişkilendirme işidir.</w:t>
      </w:r>
    </w:p>
    <w:p w:rsidR="00B44B3A" w:rsidRDefault="00B44B3A" w:rsidP="00B44B3A">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4.</w:t>
      </w:r>
      <w:r w:rsidRPr="00BB7A1E">
        <w:rPr>
          <w:rFonts w:ascii="Times New Roman" w:hAnsi="Times New Roman" w:cs="Times New Roman"/>
          <w:b/>
          <w:bCs/>
          <w:iCs/>
          <w:sz w:val="24"/>
          <w:szCs w:val="24"/>
        </w:rPr>
        <w:t xml:space="preserve">Tipleştirmek </w:t>
      </w:r>
      <w:r>
        <w:rPr>
          <w:rFonts w:ascii="Times New Roman" w:hAnsi="Times New Roman" w:cs="Times New Roman"/>
          <w:b/>
          <w:bCs/>
          <w:iCs/>
          <w:sz w:val="24"/>
          <w:szCs w:val="24"/>
        </w:rPr>
        <w:t xml:space="preserve">yahut kategorilendirmek (tipleştirme ilişkisi): </w:t>
      </w:r>
      <w:r w:rsidRPr="00C44742">
        <w:rPr>
          <w:rFonts w:ascii="Times New Roman" w:hAnsi="Times New Roman" w:cs="Times New Roman"/>
          <w:bCs/>
          <w:iCs/>
          <w:sz w:val="24"/>
          <w:szCs w:val="24"/>
        </w:rPr>
        <w:t xml:space="preserve">Birbirinin yerini tutabilen kelimelerde (occurence) genel olanın yerine daha özeli koyma, genel ile özel arasında ilişki kurma (mesela </w:t>
      </w:r>
      <w:r w:rsidRPr="00C44742">
        <w:rPr>
          <w:rFonts w:ascii="Times New Roman" w:hAnsi="Times New Roman" w:cs="Times New Roman"/>
          <w:bCs/>
          <w:i/>
          <w:iCs/>
          <w:sz w:val="24"/>
          <w:szCs w:val="24"/>
        </w:rPr>
        <w:t>bu hayvandır</w:t>
      </w:r>
      <w:r w:rsidRPr="00C44742">
        <w:rPr>
          <w:rFonts w:ascii="Times New Roman" w:hAnsi="Times New Roman" w:cs="Times New Roman"/>
          <w:bCs/>
          <w:iCs/>
          <w:sz w:val="24"/>
          <w:szCs w:val="24"/>
        </w:rPr>
        <w:t xml:space="preserve"> yerine </w:t>
      </w:r>
      <w:r w:rsidRPr="00C44742">
        <w:rPr>
          <w:rFonts w:ascii="Times New Roman" w:hAnsi="Times New Roman" w:cs="Times New Roman"/>
          <w:bCs/>
          <w:i/>
          <w:iCs/>
          <w:sz w:val="24"/>
          <w:szCs w:val="24"/>
        </w:rPr>
        <w:t xml:space="preserve">bu kedidir </w:t>
      </w:r>
      <w:r w:rsidRPr="00C44742">
        <w:rPr>
          <w:rFonts w:ascii="Times New Roman" w:hAnsi="Times New Roman" w:cs="Times New Roman"/>
          <w:bCs/>
          <w:iCs/>
          <w:sz w:val="24"/>
          <w:szCs w:val="24"/>
        </w:rPr>
        <w:t>demek</w:t>
      </w:r>
      <w:r>
        <w:rPr>
          <w:rFonts w:ascii="Times New Roman" w:hAnsi="Times New Roman" w:cs="Times New Roman"/>
          <w:bCs/>
          <w:iCs/>
          <w:sz w:val="24"/>
          <w:szCs w:val="24"/>
        </w:rPr>
        <w:t>, genelin yerine özeli koymaktır</w:t>
      </w:r>
      <w:r w:rsidRPr="00C44742">
        <w:rPr>
          <w:rFonts w:ascii="Times New Roman" w:hAnsi="Times New Roman" w:cs="Times New Roman"/>
          <w:bCs/>
          <w:iCs/>
          <w:sz w:val="24"/>
          <w:szCs w:val="24"/>
        </w:rPr>
        <w:t>)</w:t>
      </w:r>
      <w:r>
        <w:rPr>
          <w:rFonts w:ascii="Times New Roman" w:hAnsi="Times New Roman" w:cs="Times New Roman"/>
          <w:bCs/>
          <w:iCs/>
          <w:sz w:val="24"/>
          <w:szCs w:val="24"/>
        </w:rPr>
        <w:t>.</w:t>
      </w:r>
    </w:p>
    <w:p w:rsidR="00B44B3A" w:rsidRPr="00CC4D06" w:rsidRDefault="00B44B3A" w:rsidP="00B44B3A">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Son üç ilişki, bütünü ( sınıf, tip) ve parçayı ( element) dile getirdiklerinden birbirine benzer biçimleri ifade eder. Ayrıca unutmamak gerekir ki sınıflandırma ve tipleştirme aynı zamanda </w:t>
      </w:r>
      <w:r>
        <w:rPr>
          <w:rFonts w:ascii="Times New Roman" w:hAnsi="Times New Roman" w:cs="Times New Roman"/>
          <w:bCs/>
          <w:iCs/>
          <w:sz w:val="24"/>
          <w:szCs w:val="24"/>
        </w:rPr>
        <w:lastRenderedPageBreak/>
        <w:t>birer mukayese biçimidir. Bir elementin falanca sınıfa ait olduğunu söyleyebilmek için sınıfın nitelikleriyle elementin niteliklerini mukayese etmek gerekir. ( Örnek: Bu hayvan, omurgalıdır.) Mesela, romantik bir metin “ben” ifadesiyle yazılmışsa duygu ifade eder yahut bu metin romantik metinlerin niteliklerini taşıyor, öyleyse romantik bir metindir tarzındaki hükümlerde bu tipleştirmeler görülür.)</w:t>
      </w:r>
      <w:r w:rsidRPr="00C44742">
        <w:rPr>
          <w:rFonts w:ascii="Times New Roman" w:hAnsi="Times New Roman" w:cs="Times New Roman"/>
          <w:bCs/>
          <w:i/>
          <w:iCs/>
          <w:sz w:val="24"/>
          <w:szCs w:val="24"/>
        </w:rPr>
        <w:t xml:space="preserve"> </w:t>
      </w:r>
      <w:r w:rsidRPr="00C4474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p>
    <w:p w:rsidR="00B44B3A" w:rsidRDefault="00B44B3A" w:rsidP="00B44B3A">
      <w:pPr>
        <w:autoSpaceDE w:val="0"/>
        <w:autoSpaceDN w:val="0"/>
        <w:adjustRightInd w:val="0"/>
        <w:spacing w:after="0" w:line="240" w:lineRule="auto"/>
        <w:rPr>
          <w:rFonts w:ascii="ArialMT" w:hAnsi="ArialMT" w:cs="ArialMT"/>
          <w:sz w:val="20"/>
          <w:szCs w:val="20"/>
        </w:rPr>
      </w:pPr>
    </w:p>
    <w:p w:rsidR="00B44B3A" w:rsidRDefault="00B44B3A" w:rsidP="00B44B3A">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 xml:space="preserve">1.3 Varsayımlı yahut varsayımsız analiz: </w:t>
      </w:r>
    </w:p>
    <w:p w:rsidR="00881716" w:rsidRDefault="00881716" w:rsidP="00B44B3A">
      <w:pPr>
        <w:autoSpaceDE w:val="0"/>
        <w:autoSpaceDN w:val="0"/>
        <w:adjustRightInd w:val="0"/>
        <w:spacing w:after="0" w:line="240" w:lineRule="auto"/>
        <w:jc w:val="both"/>
        <w:rPr>
          <w:rFonts w:ascii="Times New Roman" w:hAnsi="Times New Roman" w:cs="Times New Roman"/>
          <w:bCs/>
          <w:iCs/>
          <w:sz w:val="24"/>
          <w:szCs w:val="24"/>
        </w:rPr>
      </w:pPr>
    </w:p>
    <w:p w:rsidR="00B44B3A" w:rsidRDefault="00B44B3A" w:rsidP="00B44B3A">
      <w:pPr>
        <w:autoSpaceDE w:val="0"/>
        <w:autoSpaceDN w:val="0"/>
        <w:adjustRightInd w:val="0"/>
        <w:spacing w:after="0" w:line="240" w:lineRule="auto"/>
        <w:jc w:val="both"/>
        <w:rPr>
          <w:rFonts w:ascii="Times New Roman" w:hAnsi="Times New Roman" w:cs="Times New Roman"/>
          <w:bCs/>
          <w:iCs/>
          <w:sz w:val="24"/>
          <w:szCs w:val="24"/>
        </w:rPr>
      </w:pPr>
      <w:r w:rsidRPr="00C0685D">
        <w:rPr>
          <w:rFonts w:ascii="Times New Roman" w:hAnsi="Times New Roman" w:cs="Times New Roman"/>
          <w:bCs/>
          <w:iCs/>
          <w:sz w:val="24"/>
          <w:szCs w:val="24"/>
        </w:rPr>
        <w:t>Nesnelerin özellikleri</w:t>
      </w:r>
      <w:r w:rsidRPr="00C0685D">
        <w:rPr>
          <w:rFonts w:ascii="Arial" w:hAnsi="Arial" w:cs="Arial"/>
          <w:bCs/>
          <w:iCs/>
          <w:sz w:val="30"/>
          <w:szCs w:val="30"/>
        </w:rPr>
        <w:t>,</w:t>
      </w:r>
      <w:r>
        <w:rPr>
          <w:rFonts w:ascii="Arial" w:hAnsi="Arial" w:cs="Arial"/>
          <w:bCs/>
          <w:iCs/>
          <w:sz w:val="30"/>
          <w:szCs w:val="30"/>
        </w:rPr>
        <w:t xml:space="preserve"> </w:t>
      </w:r>
      <w:r w:rsidRPr="00C0685D">
        <w:rPr>
          <w:rFonts w:ascii="Times New Roman" w:hAnsi="Times New Roman" w:cs="Times New Roman"/>
          <w:bCs/>
          <w:iCs/>
          <w:sz w:val="24"/>
          <w:szCs w:val="24"/>
        </w:rPr>
        <w:t>iki</w:t>
      </w:r>
      <w:r w:rsidRPr="00C0685D">
        <w:rPr>
          <w:rFonts w:ascii="Times New Roman" w:hAnsi="Times New Roman" w:cs="Times New Roman"/>
          <w:b/>
          <w:bCs/>
          <w:i/>
          <w:iCs/>
          <w:sz w:val="24"/>
          <w:szCs w:val="24"/>
        </w:rPr>
        <w:t xml:space="preserve"> </w:t>
      </w:r>
      <w:r w:rsidRPr="00C0685D">
        <w:rPr>
          <w:rFonts w:ascii="Times New Roman" w:hAnsi="Times New Roman" w:cs="Times New Roman"/>
          <w:bCs/>
          <w:iCs/>
          <w:sz w:val="24"/>
          <w:szCs w:val="24"/>
        </w:rPr>
        <w:t>tarzda</w:t>
      </w:r>
      <w:r>
        <w:rPr>
          <w:rFonts w:ascii="Times New Roman" w:hAnsi="Times New Roman" w:cs="Times New Roman"/>
          <w:bCs/>
          <w:iCs/>
          <w:sz w:val="24"/>
          <w:szCs w:val="24"/>
        </w:rPr>
        <w:t xml:space="preserve"> belirtilebilir: </w:t>
      </w:r>
      <w:r w:rsidRPr="009E70BC">
        <w:rPr>
          <w:rFonts w:ascii="Times New Roman" w:hAnsi="Times New Roman" w:cs="Times New Roman"/>
          <w:b/>
          <w:bCs/>
          <w:iCs/>
          <w:sz w:val="24"/>
          <w:szCs w:val="24"/>
        </w:rPr>
        <w:t>1)</w:t>
      </w:r>
      <w:r>
        <w:rPr>
          <w:rFonts w:ascii="Times New Roman" w:hAnsi="Times New Roman" w:cs="Times New Roman"/>
          <w:bCs/>
          <w:iCs/>
          <w:sz w:val="24"/>
          <w:szCs w:val="24"/>
        </w:rPr>
        <w:t xml:space="preserve"> ya bir varsayım halinde belirtilir yahut bir başkası tarafından ortaya konulmuş bir varsayımdan yararlanılır </w:t>
      </w:r>
      <w:r w:rsidRPr="009E70BC">
        <w:rPr>
          <w:rFonts w:ascii="Times New Roman" w:hAnsi="Times New Roman" w:cs="Times New Roman"/>
          <w:b/>
          <w:bCs/>
          <w:iCs/>
          <w:sz w:val="24"/>
          <w:szCs w:val="24"/>
        </w:rPr>
        <w:t>2)</w:t>
      </w:r>
      <w:r>
        <w:rPr>
          <w:rFonts w:ascii="Times New Roman" w:hAnsi="Times New Roman" w:cs="Times New Roman"/>
          <w:bCs/>
          <w:iCs/>
          <w:sz w:val="24"/>
          <w:szCs w:val="24"/>
        </w:rPr>
        <w:t xml:space="preserve"> yahut da bir varsayım halinde ifade edilmez, sadece tasvirî bir analizle açıklık kazandırılır. Varsayım (</w:t>
      </w:r>
      <w:r>
        <w:rPr>
          <w:rFonts w:ascii="ArialMT" w:hAnsi="ArialMT" w:cs="ArialMT"/>
          <w:sz w:val="20"/>
          <w:szCs w:val="20"/>
        </w:rPr>
        <w:t>hypothèse)</w:t>
      </w:r>
      <w:r w:rsidRPr="00390D49">
        <w:rPr>
          <w:rFonts w:ascii="Times New Roman" w:hAnsi="Times New Roman" w:cs="Times New Roman"/>
          <w:b/>
          <w:sz w:val="20"/>
          <w:szCs w:val="20"/>
        </w:rPr>
        <w:t>,</w:t>
      </w:r>
      <w:r w:rsidRPr="00390D49">
        <w:rPr>
          <w:rFonts w:ascii="Times New Roman" w:hAnsi="Times New Roman" w:cs="Times New Roman"/>
          <w:sz w:val="20"/>
          <w:szCs w:val="20"/>
        </w:rPr>
        <w:t xml:space="preserve"> </w:t>
      </w:r>
      <w:r w:rsidRPr="003E60DC">
        <w:rPr>
          <w:rFonts w:ascii="Times New Roman" w:hAnsi="Times New Roman" w:cs="Times New Roman"/>
          <w:sz w:val="24"/>
          <w:szCs w:val="24"/>
        </w:rPr>
        <w:t>olayların geçici bir açıklamasıdır.</w:t>
      </w:r>
      <w:r>
        <w:rPr>
          <w:rFonts w:ascii="Times New Roman" w:hAnsi="Times New Roman" w:cs="Times New Roman"/>
          <w:sz w:val="24"/>
          <w:szCs w:val="24"/>
        </w:rPr>
        <w:t xml:space="preserve"> Bu açıklamanın doğruluğu yahut yanlışlığı ancak analizler ve deneyler yardımıyla tespit edilir. Bazen bir varsayımın ne doğru</w:t>
      </w:r>
      <w:bookmarkStart w:id="0" w:name="_GoBack"/>
      <w:bookmarkEnd w:id="0"/>
      <w:r>
        <w:rPr>
          <w:rFonts w:ascii="Times New Roman" w:hAnsi="Times New Roman" w:cs="Times New Roman"/>
          <w:sz w:val="24"/>
          <w:szCs w:val="24"/>
        </w:rPr>
        <w:t xml:space="preserve"> olduğu ne de yanlış olduğu gösterilemez, böylelerine </w:t>
      </w:r>
      <w:r w:rsidRPr="009E70BC">
        <w:rPr>
          <w:rFonts w:ascii="Times New Roman" w:hAnsi="Times New Roman" w:cs="Times New Roman"/>
          <w:b/>
          <w:i/>
          <w:sz w:val="24"/>
          <w:szCs w:val="24"/>
        </w:rPr>
        <w:t>karar verilemez varsayımlar</w:t>
      </w:r>
      <w:r>
        <w:rPr>
          <w:rFonts w:ascii="Times New Roman" w:hAnsi="Times New Roman" w:cs="Times New Roman"/>
          <w:sz w:val="24"/>
          <w:szCs w:val="24"/>
        </w:rPr>
        <w:t xml:space="preserve"> “indécidable” adı verilir. </w:t>
      </w:r>
      <w:r w:rsidRPr="003E60DC">
        <w:rPr>
          <w:rFonts w:ascii="Times New Roman" w:hAnsi="Times New Roman" w:cs="Times New Roman"/>
          <w:sz w:val="24"/>
          <w:szCs w:val="24"/>
        </w:rPr>
        <w:t xml:space="preserve"> </w:t>
      </w:r>
      <w:r>
        <w:rPr>
          <w:rFonts w:ascii="Times New Roman" w:hAnsi="Times New Roman" w:cs="Times New Roman"/>
          <w:sz w:val="24"/>
          <w:szCs w:val="24"/>
        </w:rPr>
        <w:t>B</w:t>
      </w:r>
      <w:r w:rsidRPr="003903FC">
        <w:rPr>
          <w:rFonts w:ascii="Times New Roman" w:hAnsi="Times New Roman" w:cs="Times New Roman"/>
          <w:sz w:val="24"/>
          <w:szCs w:val="24"/>
        </w:rPr>
        <w:t>ir nesnede</w:t>
      </w:r>
      <w:r>
        <w:rPr>
          <w:rFonts w:ascii="Times New Roman" w:hAnsi="Times New Roman" w:cs="Times New Roman"/>
          <w:sz w:val="20"/>
          <w:szCs w:val="20"/>
        </w:rPr>
        <w:t xml:space="preserve"> </w:t>
      </w:r>
      <w:r>
        <w:rPr>
          <w:rFonts w:ascii="Times New Roman" w:hAnsi="Times New Roman" w:cs="Times New Roman"/>
          <w:sz w:val="24"/>
          <w:szCs w:val="24"/>
        </w:rPr>
        <w:t xml:space="preserve">bir özelliğin (yahut özelliklerin) mevcut bulunduğunu iddia eden önermeler varsayım önermeleridir (mesela “su 90 derecede kaynar”). İster bizim tarafımızından ister bir başkası tarafından ortaya konulsun, ister doğruluğu kabul edilmiş yahut inkâr edilmiş olsun yahut doğruluğu ve yanlışlığı konusunda bir karara varılamamış olsun özneye yüklenen bütün özellikler birer varsayım olarak kabul edilir. Analiz sonucunda bu özelliğin varlığı doğrulanırsa varsayım doğru kabul edilir.  Eğer varsayım geçerli değilse takip edilecek iki yol vardır: Ya sadece iddia edilen özelliğin bulunmadığı -doğru olan özellik ortaya konulmadan- söylenir, ya da iddia edilen özelliğin bulunmadığı söylendikten sonra, doğru olan özellik de tespit edilerek söylenir. Mesela, bilimsel bir deney sonucunda, suyun 90 derecede kaynadığı varsayımının yanlış olduğu ispatlanıp doğru değerin ne olduğu söylenmiyorsa bu birinci duruma örnektir. Eğer bilimsel deney sonunda, hem suyun 90 derecede kaynadığı varsayımının yanlış olduğu ispatlanıyor hem doğru değerin 100 derece olduğu söyleniyorsa bu hal ikinci duruma örnektir. Bir analiz çalışması ya bir tasdik,  ya bir red, ya da genel bir varsayıma dayanır </w:t>
      </w:r>
      <w:r w:rsidRPr="00DC0ACD">
        <w:rPr>
          <w:rFonts w:ascii="Times New Roman" w:hAnsi="Times New Roman" w:cs="Times New Roman"/>
          <w:b/>
          <w:sz w:val="24"/>
          <w:szCs w:val="24"/>
        </w:rPr>
        <w:t>(</w:t>
      </w:r>
      <w:r>
        <w:rPr>
          <w:rFonts w:ascii="Times New Roman" w:hAnsi="Times New Roman" w:cs="Times New Roman"/>
          <w:sz w:val="24"/>
          <w:szCs w:val="24"/>
        </w:rPr>
        <w:t xml:space="preserve"> mesela,  </w:t>
      </w:r>
      <w:r w:rsidRPr="007B5F4A">
        <w:rPr>
          <w:rFonts w:ascii="Times New Roman" w:hAnsi="Times New Roman" w:cs="Times New Roman"/>
          <w:i/>
          <w:sz w:val="24"/>
          <w:szCs w:val="24"/>
        </w:rPr>
        <w:t>Hamlet’in deliliğin gerçek olduğunu göstereceğim</w:t>
      </w:r>
      <w:r>
        <w:rPr>
          <w:rFonts w:ascii="Times New Roman" w:hAnsi="Times New Roman" w:cs="Times New Roman"/>
          <w:sz w:val="24"/>
          <w:szCs w:val="24"/>
        </w:rPr>
        <w:t xml:space="preserve"> yahut </w:t>
      </w:r>
      <w:r w:rsidRPr="007B5F4A">
        <w:rPr>
          <w:rFonts w:ascii="Times New Roman" w:hAnsi="Times New Roman" w:cs="Times New Roman"/>
          <w:i/>
          <w:sz w:val="24"/>
          <w:szCs w:val="24"/>
        </w:rPr>
        <w:t>Hamlet’in deliliği gerçek midir?</w:t>
      </w:r>
      <w:r>
        <w:rPr>
          <w:rFonts w:ascii="Times New Roman" w:hAnsi="Times New Roman" w:cs="Times New Roman"/>
          <w:sz w:val="24"/>
          <w:szCs w:val="24"/>
        </w:rPr>
        <w:t xml:space="preserve"> </w:t>
      </w:r>
      <w:r w:rsidRPr="007B5F4A">
        <w:rPr>
          <w:rFonts w:ascii="Times New Roman" w:hAnsi="Times New Roman" w:cs="Times New Roman"/>
          <w:i/>
          <w:sz w:val="24"/>
          <w:szCs w:val="24"/>
        </w:rPr>
        <w:t>Bu soruya cevap bulmaya çalışacağım</w:t>
      </w:r>
      <w:r>
        <w:rPr>
          <w:rFonts w:ascii="Times New Roman" w:hAnsi="Times New Roman" w:cs="Times New Roman"/>
          <w:i/>
          <w:sz w:val="24"/>
          <w:szCs w:val="24"/>
        </w:rPr>
        <w:t xml:space="preserve"> </w:t>
      </w:r>
      <w:r w:rsidRPr="00DC0ACD">
        <w:rPr>
          <w:rFonts w:ascii="Times New Roman" w:hAnsi="Times New Roman" w:cs="Times New Roman"/>
          <w:sz w:val="24"/>
          <w:szCs w:val="24"/>
        </w:rPr>
        <w:t>)</w:t>
      </w:r>
      <w:r>
        <w:rPr>
          <w:rFonts w:ascii="Times New Roman" w:hAnsi="Times New Roman" w:cs="Times New Roman"/>
          <w:i/>
          <w:sz w:val="24"/>
          <w:szCs w:val="24"/>
        </w:rPr>
        <w:t xml:space="preserve"> </w:t>
      </w:r>
      <w:r w:rsidRPr="00DC0ACD">
        <w:rPr>
          <w:rFonts w:ascii="Times New Roman" w:hAnsi="Times New Roman" w:cs="Times New Roman"/>
          <w:b/>
          <w:sz w:val="24"/>
          <w:szCs w:val="24"/>
        </w:rPr>
        <w:t>.</w:t>
      </w:r>
    </w:p>
    <w:p w:rsidR="00B44B3A" w:rsidRDefault="00B44B3A" w:rsidP="00B44B3A">
      <w:pPr>
        <w:autoSpaceDE w:val="0"/>
        <w:autoSpaceDN w:val="0"/>
        <w:adjustRightInd w:val="0"/>
        <w:spacing w:after="0" w:line="240" w:lineRule="auto"/>
        <w:jc w:val="both"/>
        <w:rPr>
          <w:rFonts w:ascii="Times New Roman" w:hAnsi="Times New Roman" w:cs="Times New Roman"/>
          <w:sz w:val="24"/>
          <w:szCs w:val="24"/>
        </w:rPr>
      </w:pPr>
      <w:r w:rsidRPr="00DC0ACD">
        <w:rPr>
          <w:rFonts w:ascii="Times New Roman" w:hAnsi="Times New Roman" w:cs="Times New Roman"/>
          <w:sz w:val="24"/>
          <w:szCs w:val="24"/>
        </w:rPr>
        <w:t>Her analiz çalışması</w:t>
      </w:r>
      <w:r>
        <w:rPr>
          <w:rFonts w:ascii="Times New Roman" w:hAnsi="Times New Roman" w:cs="Times New Roman"/>
          <w:sz w:val="24"/>
          <w:szCs w:val="24"/>
        </w:rPr>
        <w:t xml:space="preserve">nın amacı temel bir varsayımı ispatlamak değildir, bir analiz çalışmasında belli bir olgu tasvirî bir amaçla ele alınabilir ( </w:t>
      </w:r>
      <w:r w:rsidRPr="00ED1BDB">
        <w:rPr>
          <w:rFonts w:ascii="Times New Roman" w:hAnsi="Times New Roman" w:cs="Times New Roman"/>
          <w:i/>
          <w:sz w:val="24"/>
          <w:szCs w:val="24"/>
        </w:rPr>
        <w:t>Hamlet’in deliliği, Elem Çiçekleri’nde karşıtlıklar</w:t>
      </w:r>
      <w:r>
        <w:rPr>
          <w:rFonts w:ascii="Times New Roman" w:hAnsi="Times New Roman" w:cs="Times New Roman"/>
          <w:sz w:val="24"/>
          <w:szCs w:val="24"/>
        </w:rPr>
        <w:t xml:space="preserve"> gibi). Bir analiz, genel bir varsayıma dayansın yahut dayanmasın daima birçok dolaylı varsayım içerir. Mesela Elem Çiçekleri’nde karşıtlıkların sıklığını tasvirî bir şekilde göstermeyi amaçlayan bir analiz, Baudlaire’in ikili ideolojisini de ortaya  koymuş olur, yani dolaylı bir varsayım da içerir; eğer Baudlaire’de oksimor sanatının (mesela </w:t>
      </w:r>
      <w:r w:rsidRPr="00002709">
        <w:rPr>
          <w:rFonts w:ascii="Times New Roman" w:hAnsi="Times New Roman" w:cs="Times New Roman"/>
          <w:i/>
          <w:sz w:val="24"/>
          <w:szCs w:val="24"/>
        </w:rPr>
        <w:t>siyah güneş</w:t>
      </w:r>
      <w:r>
        <w:rPr>
          <w:rFonts w:ascii="Times New Roman" w:hAnsi="Times New Roman" w:cs="Times New Roman"/>
          <w:sz w:val="24"/>
          <w:szCs w:val="24"/>
        </w:rPr>
        <w:t xml:space="preserve">) tezat sanatından (antithése) daha sık görüldüğü iddia edilirse  iki kavram arasında daha sıkı bir ilişki kurulduğu için bu, daha kuvvetli bir karşıtlık yaratıldığını da iddia etmek demektir. Genel bir varsayıma dayanan bir analizin daha ikna edici olması için o varsayımın genel kabul gören varsayımlara da (doxa) uygun olması gerekir. Bundan dolayı apaçık bilgiler (Güneş doğudan doğar) yahut kapalı bilgiler vermekten sakınmalı, bunların yerine genel kabul gören varsayımlardan (Dünya yuvarlaktır) yararlanılmalıdır. Bir varsayım makul, ispatlanabilir, kesin ve yeni yani daha önce ortaya konulmamış olmak zorundadır ( en azından analiz edilen nesne yönünden). Bir varsayım, her önerme gibi ( terimin mantıktaki anlamıyla) bir özne (kendisinden söz edilen), bir yüklem “prédicat”( özneyle ilgili olarak söylenen) ve bir gerçeklik değeri ( doğru, yanlış, karar verilemez ) olmak üzere üç unsura ayrıştırılabilir. Mesela, varsayım şu olsun: Sigara ayak kanserine sebep oluyor. Burada sigara öznedir, ayak kanserine sebep olma olgusu yüklemdir ve ifade edilmiş gerçeklik değeri ise doğrudur ( fakat madem ki bu bir varsayımdır, önermenin doğruluk iddiası ayrıca ispatlanmak, teyid edilmek zorundadır.) Yerine göre kullanmak üzere yukarıda açıklanan her iki tip analiz yapmayı da bilmek gerekir. </w:t>
      </w:r>
    </w:p>
    <w:p w:rsidR="00B44B3A" w:rsidRDefault="00B44B3A" w:rsidP="00B44B3A">
      <w:pPr>
        <w:autoSpaceDE w:val="0"/>
        <w:autoSpaceDN w:val="0"/>
        <w:adjustRightInd w:val="0"/>
        <w:spacing w:after="0" w:line="240" w:lineRule="auto"/>
        <w:rPr>
          <w:rFonts w:ascii="Times New Roman" w:hAnsi="Times New Roman" w:cs="Times New Roman"/>
          <w:sz w:val="24"/>
          <w:szCs w:val="24"/>
        </w:rPr>
      </w:pPr>
    </w:p>
    <w:p w:rsidR="00B44B3A" w:rsidRDefault="00B44B3A" w:rsidP="00B44B3A">
      <w:pPr>
        <w:autoSpaceDE w:val="0"/>
        <w:autoSpaceDN w:val="0"/>
        <w:adjustRightInd w:val="0"/>
        <w:spacing w:after="0" w:line="240" w:lineRule="auto"/>
        <w:rPr>
          <w:rFonts w:ascii="ArialMT" w:hAnsi="ArialMT" w:cs="ArialMT"/>
          <w:sz w:val="20"/>
          <w:szCs w:val="20"/>
        </w:rPr>
      </w:pPr>
    </w:p>
    <w:p w:rsidR="00B44B3A" w:rsidRDefault="00B44B3A" w:rsidP="00B44B3A">
      <w:pPr>
        <w:rPr>
          <w:rFonts w:ascii="Arial" w:hAnsi="Arial" w:cs="Arial"/>
          <w:b/>
          <w:bCs/>
          <w:sz w:val="26"/>
          <w:szCs w:val="26"/>
        </w:rPr>
      </w:pPr>
      <w:r>
        <w:rPr>
          <w:rFonts w:ascii="Arial" w:hAnsi="Arial" w:cs="Arial"/>
          <w:b/>
          <w:bCs/>
          <w:sz w:val="26"/>
          <w:szCs w:val="26"/>
        </w:rPr>
        <w:t xml:space="preserve">1.4 Sorunlu yahut sorunsuz Analizler </w:t>
      </w:r>
    </w:p>
    <w:p w:rsidR="00B44B3A" w:rsidRDefault="00B44B3A" w:rsidP="00B44B3A">
      <w:pPr>
        <w:jc w:val="both"/>
        <w:rPr>
          <w:rFonts w:ascii="Times New Roman" w:hAnsi="Times New Roman" w:cs="Times New Roman"/>
          <w:bCs/>
          <w:sz w:val="24"/>
          <w:szCs w:val="24"/>
        </w:rPr>
      </w:pPr>
      <w:r w:rsidRPr="00E058FF">
        <w:rPr>
          <w:rFonts w:ascii="Times New Roman" w:hAnsi="Times New Roman" w:cs="Times New Roman"/>
          <w:bCs/>
          <w:sz w:val="24"/>
          <w:szCs w:val="24"/>
        </w:rPr>
        <w:t>Yüksek lisans ( mémoire) ve doktora tezlerinde ister genel bir varsayım ortaya konulsun ister konulmasın, önce konunun sorunları tartışılmalıdır. Sorunlar başlıca iki unsurdan oluşur: (1) Sorunun mevcut hali, takdimi, konu hakkında bugün için bilinenlerin ortaya konulması, bu bilgilerden ulaşılacak sonuçlar</w:t>
      </w:r>
      <w:r>
        <w:rPr>
          <w:rFonts w:ascii="Times New Roman" w:hAnsi="Times New Roman" w:cs="Times New Roman"/>
          <w:bCs/>
          <w:sz w:val="24"/>
          <w:szCs w:val="24"/>
        </w:rPr>
        <w:t>ın çıkarılması</w:t>
      </w:r>
      <w:r w:rsidRPr="00E058FF">
        <w:rPr>
          <w:rFonts w:ascii="Times New Roman" w:hAnsi="Times New Roman" w:cs="Times New Roman"/>
          <w:bCs/>
          <w:sz w:val="24"/>
          <w:szCs w:val="24"/>
        </w:rPr>
        <w:t>; (2) Bu bilgilerdeki başlıca eksikliklerin tespiti. Yüksek lisans yahut doktora tezinde bu eksikliklerden en az biri giderilmeli, ortadan kaldırılmış olmalıdır. Sorunun takdimi: (1) Belirli bir sorun hakkındaki araştırmaların mevcut halinin tespiti ve önceden ulaşılmış bu sonuçlarının öneminin ortaya konulması (teorik yahut pratik bilginin ilerlemesi açsından yahut sosyal yararı açısından vb.); (2) Yapılması gereken işlerin tespit edilmesi ve bu işleri gerçekleştirirken  yapılacak analizin amacının belirtilmesi, konunun hangi açıdan ele alınacağın</w:t>
      </w:r>
      <w:r>
        <w:rPr>
          <w:rFonts w:ascii="Times New Roman" w:hAnsi="Times New Roman" w:cs="Times New Roman"/>
          <w:bCs/>
          <w:sz w:val="24"/>
          <w:szCs w:val="24"/>
        </w:rPr>
        <w:t>ın</w:t>
      </w:r>
      <w:r w:rsidRPr="00E058FF">
        <w:rPr>
          <w:rFonts w:ascii="Times New Roman" w:hAnsi="Times New Roman" w:cs="Times New Roman"/>
          <w:bCs/>
          <w:sz w:val="24"/>
          <w:szCs w:val="24"/>
        </w:rPr>
        <w:t xml:space="preserve"> ( hangi yaklaşımla, hangi varsayımla, ne ölçüde vb.) ve niçin ele alınacağın</w:t>
      </w:r>
      <w:r>
        <w:rPr>
          <w:rFonts w:ascii="Times New Roman" w:hAnsi="Times New Roman" w:cs="Times New Roman"/>
          <w:bCs/>
          <w:sz w:val="24"/>
          <w:szCs w:val="24"/>
        </w:rPr>
        <w:t>ın</w:t>
      </w:r>
      <w:r w:rsidRPr="00E058FF">
        <w:rPr>
          <w:rFonts w:ascii="Times New Roman" w:hAnsi="Times New Roman" w:cs="Times New Roman"/>
          <w:bCs/>
          <w:sz w:val="24"/>
          <w:szCs w:val="24"/>
        </w:rPr>
        <w:t xml:space="preserve"> açıklanması; önerilen araştırmanın önem ve orijinalliğinin belirtilmesi   gerekir. Bu konuların ele alınış sırası, ihtiyaca göre değiştirilebilir. “</w:t>
      </w:r>
      <w:r>
        <w:rPr>
          <w:rFonts w:ascii="Times New Roman" w:hAnsi="Times New Roman" w:cs="Times New Roman"/>
          <w:bCs/>
          <w:sz w:val="24"/>
          <w:szCs w:val="24"/>
        </w:rPr>
        <w:t>A</w:t>
      </w:r>
      <w:r w:rsidRPr="00E058FF">
        <w:rPr>
          <w:rFonts w:ascii="Times New Roman" w:hAnsi="Times New Roman" w:cs="Times New Roman"/>
          <w:bCs/>
          <w:sz w:val="24"/>
          <w:szCs w:val="24"/>
        </w:rPr>
        <w:t xml:space="preserve">maçlar” bölümünde şu konular ele alınmalıdır: (1) Genel amaç ( Sorunlar bölümünde belirtilmiş olan), (2) Genel amaca bağlı özel amaçlar. Mesela, araştırmanın amacı belirli bir edebî sanatı tanımlamaksa özel amaç, bu üslup sanatı hakkında retorik eserlerinde yapılmış  tanımları karşılaştırmak ve nihayet bu tanımlardan yola çıkarak yeni bir tanım inşa etmek olabilir. </w:t>
      </w:r>
      <w:r>
        <w:rPr>
          <w:rFonts w:ascii="Times New Roman" w:hAnsi="Times New Roman" w:cs="Times New Roman"/>
          <w:bCs/>
          <w:sz w:val="24"/>
          <w:szCs w:val="24"/>
        </w:rPr>
        <w:t xml:space="preserve">Bazen “amaçlar” bölümünde sonuçlar özetlenebilir (mesela bir metne uygulanan yöntemin diğer metinlere de uygulanıp uygulanamayacağı meselesi). Bir araştırma projesindeki (mesela bir tezde)  araştırma safhalarından birisi doğrudan doğruya zorunlu olarak özel amaçlarla ilgili olmayabilir. Mesela eserlerine kolayca erişilebilen bir yazar üzerinde çalışılırken onun eserlerini derleyip toplamak gereksizdir, fakat eserleri dağınık ve yayınlanmamış bir yazar üzerinde çalışılıyorsa onun eserlerinin derlenmesi zorunlu olarak araştırmanın safhalarından birisini oluşturur. </w:t>
      </w:r>
    </w:p>
    <w:p w:rsidR="00B44B3A" w:rsidRDefault="00B44B3A" w:rsidP="00B44B3A">
      <w:pPr>
        <w:jc w:val="both"/>
        <w:rPr>
          <w:rFonts w:ascii="Times New Roman" w:hAnsi="Times New Roman" w:cs="Times New Roman"/>
          <w:bCs/>
          <w:sz w:val="24"/>
          <w:szCs w:val="24"/>
        </w:rPr>
      </w:pPr>
    </w:p>
    <w:p w:rsidR="00B44B3A" w:rsidRDefault="00B44B3A" w:rsidP="00B44B3A">
      <w:pPr>
        <w:autoSpaceDE w:val="0"/>
        <w:autoSpaceDN w:val="0"/>
        <w:adjustRightInd w:val="0"/>
        <w:spacing w:after="0" w:line="240" w:lineRule="auto"/>
        <w:jc w:val="both"/>
        <w:rPr>
          <w:rFonts w:ascii="Arial" w:hAnsi="Arial" w:cs="Arial"/>
          <w:b/>
          <w:bCs/>
          <w:sz w:val="26"/>
          <w:szCs w:val="26"/>
        </w:rPr>
      </w:pPr>
      <w:r>
        <w:rPr>
          <w:rFonts w:ascii="Arial" w:hAnsi="Arial" w:cs="Arial"/>
          <w:b/>
          <w:bCs/>
          <w:sz w:val="26"/>
          <w:szCs w:val="26"/>
        </w:rPr>
        <w:t xml:space="preserve">1.5  Analiz sonucunda ortaya çıkarılacak özelliklerin tipolojisi </w:t>
      </w:r>
    </w:p>
    <w:p w:rsidR="00B44B3A" w:rsidRDefault="00B44B3A" w:rsidP="00B44B3A">
      <w:pPr>
        <w:autoSpaceDE w:val="0"/>
        <w:autoSpaceDN w:val="0"/>
        <w:adjustRightInd w:val="0"/>
        <w:spacing w:after="0" w:line="240" w:lineRule="auto"/>
        <w:jc w:val="both"/>
        <w:rPr>
          <w:rFonts w:ascii="Arial" w:hAnsi="Arial" w:cs="Arial"/>
          <w:b/>
          <w:bCs/>
          <w:sz w:val="26"/>
          <w:szCs w:val="26"/>
        </w:rPr>
      </w:pPr>
    </w:p>
    <w:p w:rsidR="00B44B3A" w:rsidRDefault="00B44B3A" w:rsidP="00B44B3A">
      <w:pPr>
        <w:autoSpaceDE w:val="0"/>
        <w:autoSpaceDN w:val="0"/>
        <w:adjustRightInd w:val="0"/>
        <w:spacing w:after="0" w:line="240" w:lineRule="auto"/>
        <w:jc w:val="both"/>
        <w:rPr>
          <w:rFonts w:ascii="Times New Roman" w:hAnsi="Times New Roman" w:cs="Times New Roman"/>
          <w:bCs/>
          <w:sz w:val="24"/>
          <w:szCs w:val="24"/>
        </w:rPr>
      </w:pPr>
      <w:r w:rsidRPr="00241119">
        <w:rPr>
          <w:rFonts w:ascii="Times New Roman" w:hAnsi="Times New Roman" w:cs="Times New Roman"/>
          <w:bCs/>
          <w:sz w:val="24"/>
          <w:szCs w:val="24"/>
        </w:rPr>
        <w:t>Tespit edilen özellikler, farklı nitelik</w:t>
      </w:r>
      <w:r>
        <w:rPr>
          <w:rFonts w:ascii="Times New Roman" w:hAnsi="Times New Roman" w:cs="Times New Roman"/>
          <w:bCs/>
          <w:sz w:val="24"/>
          <w:szCs w:val="24"/>
        </w:rPr>
        <w:t xml:space="preserve">lerde </w:t>
      </w:r>
      <w:r w:rsidRPr="00241119">
        <w:rPr>
          <w:rFonts w:ascii="Times New Roman" w:hAnsi="Times New Roman" w:cs="Times New Roman"/>
          <w:bCs/>
          <w:sz w:val="24"/>
          <w:szCs w:val="24"/>
        </w:rPr>
        <w:t>olabilir.</w:t>
      </w:r>
      <w:r>
        <w:rPr>
          <w:rFonts w:ascii="Times New Roman" w:hAnsi="Times New Roman" w:cs="Times New Roman"/>
          <w:bCs/>
          <w:sz w:val="24"/>
          <w:szCs w:val="24"/>
        </w:rPr>
        <w:t xml:space="preserve">  Bunlardan sınıflandrıcı olan özellikleri ( yahut tipolojik) ve ilişki ifade eden özellikleri göz önünde bulundurmak gerekir.  </w:t>
      </w:r>
    </w:p>
    <w:p w:rsidR="00B44B3A" w:rsidRPr="00241119" w:rsidRDefault="00B44B3A" w:rsidP="00B44B3A">
      <w:pPr>
        <w:autoSpaceDE w:val="0"/>
        <w:autoSpaceDN w:val="0"/>
        <w:adjustRightInd w:val="0"/>
        <w:spacing w:after="0" w:line="240" w:lineRule="auto"/>
        <w:jc w:val="both"/>
        <w:rPr>
          <w:rFonts w:ascii="Times New Roman" w:hAnsi="Times New Roman" w:cs="Times New Roman"/>
          <w:bCs/>
          <w:sz w:val="24"/>
          <w:szCs w:val="24"/>
        </w:rPr>
      </w:pPr>
    </w:p>
    <w:p w:rsidR="00B44B3A" w:rsidRDefault="00B44B3A" w:rsidP="00B44B3A">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1.5.1 Sınıflandırıcı nitelikler, özellikler ( Propriétés classificatoires)</w:t>
      </w:r>
    </w:p>
    <w:p w:rsidR="00B44B3A" w:rsidRDefault="00B44B3A" w:rsidP="00B44B3A">
      <w:pPr>
        <w:autoSpaceDE w:val="0"/>
        <w:autoSpaceDN w:val="0"/>
        <w:adjustRightInd w:val="0"/>
        <w:spacing w:after="0" w:line="240" w:lineRule="auto"/>
        <w:jc w:val="both"/>
        <w:rPr>
          <w:rFonts w:ascii="Arial" w:hAnsi="Arial" w:cs="Arial"/>
          <w:b/>
          <w:bCs/>
          <w:sz w:val="20"/>
          <w:szCs w:val="20"/>
        </w:rPr>
      </w:pPr>
    </w:p>
    <w:p w:rsidR="00B44B3A" w:rsidRPr="001E56B1" w:rsidRDefault="00B44B3A" w:rsidP="00B44B3A">
      <w:pPr>
        <w:autoSpaceDE w:val="0"/>
        <w:autoSpaceDN w:val="0"/>
        <w:adjustRightInd w:val="0"/>
        <w:spacing w:after="0" w:line="240" w:lineRule="auto"/>
        <w:jc w:val="both"/>
        <w:rPr>
          <w:rFonts w:ascii="Times New Roman" w:hAnsi="Times New Roman" w:cs="Times New Roman"/>
          <w:bCs/>
          <w:sz w:val="24"/>
          <w:szCs w:val="24"/>
        </w:rPr>
      </w:pPr>
      <w:r w:rsidRPr="001E56B1">
        <w:rPr>
          <w:rFonts w:ascii="Times New Roman" w:hAnsi="Times New Roman" w:cs="Times New Roman"/>
          <w:bCs/>
          <w:sz w:val="24"/>
          <w:szCs w:val="24"/>
        </w:rPr>
        <w:t xml:space="preserve">Bir sınıflandırma çalışmasında </w:t>
      </w:r>
      <w:r>
        <w:rPr>
          <w:rFonts w:ascii="Times New Roman" w:hAnsi="Times New Roman" w:cs="Times New Roman"/>
          <w:bCs/>
          <w:sz w:val="24"/>
          <w:szCs w:val="24"/>
        </w:rPr>
        <w:t xml:space="preserve">ya bir nesne sınıfı sınıflandırılır ( yahut bir nesne bir nesne tipine bağlanır) ya da bir nesne sınıfına ait  bir nesnenin  yahut bir nesne tipine bağlı bir nesnenin elementleri ( nesne değil) sınıflandırılır.  Birinci halde, mesela bir şiirin bir sone olup olmadığı tespit edilir (nesnenin sınıfı yahut tipi). İkinci halde, mesela Shakespeare’nin piyesinde  Hamlet ve Ophélie arasındaki aşkın hangi tip aşk olduğu belirlenir: Dostluk aşkı, platonik aşk, ihtiras aşkı, vb. Nesnenin elementlerini sınıflandıran bir analiz aynı zamanda bir </w:t>
      </w:r>
      <w:r w:rsidRPr="00E87EEA">
        <w:rPr>
          <w:rFonts w:ascii="Times New Roman" w:hAnsi="Times New Roman" w:cs="Times New Roman"/>
          <w:b/>
          <w:bCs/>
          <w:sz w:val="24"/>
          <w:szCs w:val="24"/>
        </w:rPr>
        <w:t>ayrıştırma analizi</w:t>
      </w:r>
      <w:r>
        <w:rPr>
          <w:rFonts w:ascii="Times New Roman" w:hAnsi="Times New Roman" w:cs="Times New Roman"/>
          <w:bCs/>
          <w:sz w:val="24"/>
          <w:szCs w:val="24"/>
        </w:rPr>
        <w:t xml:space="preserve"> olarak da görülebilir (Buna karşılık ayrıştırma analizleri bir sınıflandırma içermeyebilir: mesela canlı bir varlığı herhangi bir tiplendirmeye dayanmadan (organ, üye, vb) ayrıştırmak yani parçalamak mümkündür.)</w:t>
      </w:r>
    </w:p>
    <w:p w:rsidR="00B44B3A" w:rsidRPr="001E56B1" w:rsidRDefault="00B44B3A" w:rsidP="00B44B3A">
      <w:pPr>
        <w:autoSpaceDE w:val="0"/>
        <w:autoSpaceDN w:val="0"/>
        <w:adjustRightInd w:val="0"/>
        <w:spacing w:after="0" w:line="240" w:lineRule="auto"/>
        <w:rPr>
          <w:rFonts w:ascii="Times New Roman" w:hAnsi="Times New Roman" w:cs="Times New Roman"/>
          <w:bCs/>
          <w:sz w:val="24"/>
          <w:szCs w:val="24"/>
        </w:rPr>
      </w:pPr>
    </w:p>
    <w:p w:rsidR="00B44B3A" w:rsidRDefault="00B44B3A" w:rsidP="00B44B3A">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1.5.2 İlişkilere bağlı nitelikler, özellikler (Propriétés relationnelles)</w:t>
      </w:r>
    </w:p>
    <w:p w:rsidR="00B44B3A" w:rsidRDefault="00B44B3A" w:rsidP="00B44B3A">
      <w:pPr>
        <w:autoSpaceDE w:val="0"/>
        <w:autoSpaceDN w:val="0"/>
        <w:adjustRightInd w:val="0"/>
        <w:spacing w:after="0" w:line="240" w:lineRule="auto"/>
        <w:rPr>
          <w:rFonts w:ascii="Arial" w:hAnsi="Arial" w:cs="Arial"/>
          <w:b/>
          <w:bCs/>
          <w:sz w:val="20"/>
          <w:szCs w:val="20"/>
        </w:rPr>
      </w:pPr>
    </w:p>
    <w:p w:rsidR="00B44B3A" w:rsidRPr="00C33D94" w:rsidRDefault="00B44B3A" w:rsidP="00B44B3A">
      <w:pPr>
        <w:autoSpaceDE w:val="0"/>
        <w:autoSpaceDN w:val="0"/>
        <w:adjustRightInd w:val="0"/>
        <w:spacing w:after="0" w:line="240" w:lineRule="auto"/>
        <w:jc w:val="both"/>
        <w:rPr>
          <w:rFonts w:ascii="Times New Roman" w:hAnsi="Times New Roman" w:cs="Times New Roman"/>
          <w:sz w:val="24"/>
          <w:szCs w:val="24"/>
        </w:rPr>
      </w:pPr>
      <w:r w:rsidRPr="00C33D94">
        <w:rPr>
          <w:rFonts w:ascii="Times New Roman" w:hAnsi="Times New Roman" w:cs="Times New Roman"/>
          <w:bCs/>
          <w:sz w:val="24"/>
          <w:szCs w:val="24"/>
        </w:rPr>
        <w:t xml:space="preserve">İlişkilerin analizi bir nesne ile diğer bir nesne arasındaki yahut birçok nesne arasındaki ilişkileri ve bu ilişkilerin sebeplerini, çeşitlerini, etkilerini ortaya koyar. Özellikle şunlar üzerinde durulur: (1) </w:t>
      </w:r>
      <w:r w:rsidRPr="00C33D94">
        <w:rPr>
          <w:rFonts w:ascii="Times New Roman" w:hAnsi="Times New Roman" w:cs="Times New Roman"/>
          <w:b/>
          <w:bCs/>
          <w:sz w:val="24"/>
          <w:szCs w:val="24"/>
        </w:rPr>
        <w:t>Sebep ilişkileri</w:t>
      </w:r>
      <w:r w:rsidRPr="00C33D94">
        <w:rPr>
          <w:rFonts w:ascii="Times New Roman" w:hAnsi="Times New Roman" w:cs="Times New Roman"/>
          <w:bCs/>
          <w:sz w:val="24"/>
          <w:szCs w:val="24"/>
        </w:rPr>
        <w:t xml:space="preserve"> ( sebep, amaç, etki); (2) </w:t>
      </w:r>
      <w:r w:rsidRPr="00C33D94">
        <w:rPr>
          <w:rFonts w:ascii="Times New Roman" w:hAnsi="Times New Roman" w:cs="Times New Roman"/>
          <w:b/>
          <w:bCs/>
          <w:sz w:val="24"/>
          <w:szCs w:val="24"/>
        </w:rPr>
        <w:t>Birliktelik ilişkileri</w:t>
      </w:r>
      <w:r w:rsidRPr="00C33D94">
        <w:rPr>
          <w:rFonts w:ascii="Times New Roman" w:hAnsi="Times New Roman" w:cs="Times New Roman"/>
          <w:sz w:val="24"/>
          <w:szCs w:val="24"/>
        </w:rPr>
        <w:t xml:space="preserve"> (basit yahut karşılıklı önvarsayımlar, karşılıklı dışlamalar, vb); yahut (3) </w:t>
      </w:r>
      <w:r w:rsidRPr="00C33D94">
        <w:rPr>
          <w:rFonts w:ascii="Times New Roman" w:hAnsi="Times New Roman" w:cs="Times New Roman"/>
          <w:b/>
          <w:sz w:val="24"/>
          <w:szCs w:val="24"/>
        </w:rPr>
        <w:t>Mukayese ilişkileri</w:t>
      </w:r>
      <w:r w:rsidRPr="00C33D94">
        <w:rPr>
          <w:rFonts w:ascii="Times New Roman" w:hAnsi="Times New Roman" w:cs="Times New Roman"/>
          <w:sz w:val="24"/>
          <w:szCs w:val="24"/>
        </w:rPr>
        <w:t xml:space="preserve"> ( benzerlik, mukabillik “opposition, karşıtlık”, değiştirme “altérité”, metaforik benzerlik, vb). Mesela, birinci </w:t>
      </w:r>
      <w:r>
        <w:rPr>
          <w:rFonts w:ascii="Times New Roman" w:hAnsi="Times New Roman" w:cs="Times New Roman"/>
          <w:sz w:val="24"/>
          <w:szCs w:val="24"/>
        </w:rPr>
        <w:t>halde</w:t>
      </w:r>
      <w:r w:rsidRPr="00C33D94">
        <w:rPr>
          <w:rFonts w:ascii="Times New Roman" w:hAnsi="Times New Roman" w:cs="Times New Roman"/>
          <w:sz w:val="24"/>
          <w:szCs w:val="24"/>
        </w:rPr>
        <w:t xml:space="preserve">, Québec’te  Toptan Red (Refus Global) adlı sanat hareketinin gerçekten Sessiz Devrim’i tetikleyen sebeplerden biri olup olmadığı araştırılacaktır. İkinci </w:t>
      </w:r>
      <w:r>
        <w:rPr>
          <w:rFonts w:ascii="Times New Roman" w:hAnsi="Times New Roman" w:cs="Times New Roman"/>
          <w:sz w:val="24"/>
          <w:szCs w:val="24"/>
        </w:rPr>
        <w:t>halde</w:t>
      </w:r>
      <w:r w:rsidRPr="00C33D94">
        <w:rPr>
          <w:rFonts w:ascii="Times New Roman" w:hAnsi="Times New Roman" w:cs="Times New Roman"/>
          <w:sz w:val="24"/>
          <w:szCs w:val="24"/>
        </w:rPr>
        <w:t xml:space="preserve">, daima bir teme bağlı olarak ortaya çıkan temler ve birbirine karşılıklı olarak bağlı temler (mesela aşk ve aydınlık, ışık) yahut birbiriyle bir araya gelmeyen, birisi, diğerini dışlayan temler ( aşk ve nefret)  gösterilecektir. </w:t>
      </w:r>
      <w:r>
        <w:rPr>
          <w:rFonts w:ascii="Times New Roman" w:hAnsi="Times New Roman" w:cs="Times New Roman"/>
          <w:sz w:val="24"/>
          <w:szCs w:val="24"/>
        </w:rPr>
        <w:t xml:space="preserve">Üçüncü halde, mesela Moliére’in eserleri, Ahmet Vefik Paşa’nın adaptasyonlarıyla karşılaştırılacaktır. Sebep ilişkileri dışa bağlı olabilir yani bizzat nesnede bulunmayan unsurlara bağlanabilir ( mesela belirli tarihî olayların dönemin edebî eserlerinin içeriğini de belirlediği iddia edildiğinde bir dış sebep gösterilmiş olur). Sebep ilişkileri nesnenin bizzat içinde olabilir ( içerik benzerlikleri, mesela  </w:t>
      </w:r>
      <w:r w:rsidRPr="00DF4039">
        <w:rPr>
          <w:rFonts w:ascii="Times New Roman" w:hAnsi="Times New Roman" w:cs="Times New Roman"/>
          <w:sz w:val="24"/>
          <w:szCs w:val="24"/>
        </w:rPr>
        <w:t>Phèdre</w:t>
      </w:r>
      <w:r>
        <w:rPr>
          <w:rFonts w:ascii="Times New Roman" w:hAnsi="Times New Roman" w:cs="Times New Roman"/>
          <w:sz w:val="24"/>
          <w:szCs w:val="24"/>
        </w:rPr>
        <w:t>’in ateşli karakteri, kaybetmesinin sebebidir) yahut ait olduğu sınıfa ve nesne tipine bağlı olabilir ( bir edebî eserin bir diğerini etkilemesi). Bir elementin diğer bir elementin sebebi olup olmadığını anlamak için özellikle yerine bir diğeri konulabilir;</w:t>
      </w:r>
      <w:r w:rsidRPr="00C33D94">
        <w:rPr>
          <w:rFonts w:ascii="Times New Roman" w:hAnsi="Times New Roman" w:cs="Times New Roman"/>
          <w:sz w:val="24"/>
          <w:szCs w:val="24"/>
        </w:rPr>
        <w:t xml:space="preserve"> </w:t>
      </w:r>
      <w:r>
        <w:rPr>
          <w:rFonts w:ascii="Times New Roman" w:hAnsi="Times New Roman" w:cs="Times New Roman"/>
          <w:sz w:val="24"/>
          <w:szCs w:val="24"/>
        </w:rPr>
        <w:t>mesela Balzac’ın uzun tasvirlerinin okuyucular üzerinde estetik bir etki yaratıp yaratmadığını bilmek istiyorsak tasvirli bölümlerle tasvirsiz bölümleri bir değerlendirmeye tabi tutmak gerekecektir. Mevcut ilişkiler dışa ait olabilir (mesela belirli  bir toplumsal olgu ile belirli bir tem arasında karşılıklı bir ilişki tespit edilebilir, bu iki olgu daima birlikte ortaya çıkıyorsa birisinin sebep diğerinin sonuç olduğunu iddia etmek mümkün değildir. İlişkiler iç ilişki olabilir ( aynı metnin içinde birlikte görülen temler yahut birbirini reddeden temlerin bulunması). Aynı şekilde mukayese ilişkileri dışa ait olabilir ( Elizabet döneminin gerçek toplumu ile Shakespeare’in eserlerinde ortaya çıkan toplum yapısının mukayesesi) yahut nesnenin içine ait olabilir ( mesela bir romanın iki bölümünün uzunluklarının mukayesesi yahut aslî iki şahsın karşılaştırılması). Mukayese, sınıf ile nesne tipleri arasında da yapılabilir (mesela</w:t>
      </w:r>
      <w:r w:rsidRPr="00B97C25">
        <w:rPr>
          <w:rFonts w:ascii="Times New Roman" w:hAnsi="Times New Roman" w:cs="Times New Roman"/>
          <w:sz w:val="24"/>
          <w:szCs w:val="24"/>
        </w:rPr>
        <w:t xml:space="preserve">,  </w:t>
      </w:r>
      <w:r>
        <w:rPr>
          <w:rFonts w:ascii="Times New Roman" w:hAnsi="Times New Roman" w:cs="Times New Roman"/>
          <w:sz w:val="24"/>
          <w:szCs w:val="24"/>
        </w:rPr>
        <w:t xml:space="preserve">iki ayrı romanın kahramanları olan </w:t>
      </w:r>
      <w:r w:rsidRPr="00B97C25">
        <w:rPr>
          <w:rFonts w:ascii="Times New Roman" w:hAnsi="Times New Roman" w:cs="Times New Roman"/>
          <w:sz w:val="24"/>
          <w:szCs w:val="24"/>
        </w:rPr>
        <w:t xml:space="preserve">Julien Sorel </w:t>
      </w:r>
      <w:r>
        <w:rPr>
          <w:rFonts w:ascii="Times New Roman" w:hAnsi="Times New Roman" w:cs="Times New Roman"/>
          <w:sz w:val="24"/>
          <w:szCs w:val="24"/>
        </w:rPr>
        <w:t>ile</w:t>
      </w:r>
      <w:r w:rsidRPr="00B97C25">
        <w:rPr>
          <w:rFonts w:ascii="Times New Roman" w:hAnsi="Times New Roman" w:cs="Times New Roman"/>
          <w:sz w:val="24"/>
          <w:szCs w:val="24"/>
        </w:rPr>
        <w:t xml:space="preserve"> Madame Bovary</w:t>
      </w:r>
      <w:r>
        <w:rPr>
          <w:rFonts w:ascii="Times New Roman" w:hAnsi="Times New Roman" w:cs="Times New Roman"/>
          <w:sz w:val="24"/>
          <w:szCs w:val="24"/>
        </w:rPr>
        <w:t xml:space="preserve"> mukayese edilebilir ).    </w:t>
      </w:r>
    </w:p>
    <w:p w:rsidR="00B44B3A" w:rsidRPr="00C4540D" w:rsidRDefault="00B44B3A" w:rsidP="00B44B3A">
      <w:pPr>
        <w:autoSpaceDE w:val="0"/>
        <w:autoSpaceDN w:val="0"/>
        <w:adjustRightInd w:val="0"/>
        <w:spacing w:after="0" w:line="240" w:lineRule="auto"/>
        <w:jc w:val="both"/>
        <w:rPr>
          <w:rFonts w:ascii="ArialMT" w:hAnsi="ArialMT" w:cs="ArialMT"/>
          <w:sz w:val="20"/>
          <w:szCs w:val="20"/>
        </w:rPr>
      </w:pPr>
    </w:p>
    <w:p w:rsidR="00B44B3A" w:rsidRDefault="00B44B3A" w:rsidP="00B44B3A">
      <w:pPr>
        <w:autoSpaceDE w:val="0"/>
        <w:autoSpaceDN w:val="0"/>
        <w:adjustRightInd w:val="0"/>
        <w:spacing w:after="0" w:line="240" w:lineRule="auto"/>
        <w:rPr>
          <w:rFonts w:ascii="ArialMT" w:hAnsi="ArialMT" w:cs="ArialMT"/>
          <w:sz w:val="20"/>
          <w:szCs w:val="20"/>
        </w:rPr>
      </w:pPr>
    </w:p>
    <w:p w:rsidR="00B44B3A" w:rsidRDefault="00B44B3A" w:rsidP="00B44B3A">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2. Bir analiz araştırmalarında ele alınabilecek konular </w:t>
      </w:r>
    </w:p>
    <w:p w:rsidR="00881716" w:rsidRDefault="00881716" w:rsidP="00B44B3A">
      <w:pPr>
        <w:autoSpaceDE w:val="0"/>
        <w:autoSpaceDN w:val="0"/>
        <w:adjustRightInd w:val="0"/>
        <w:spacing w:after="0" w:line="240" w:lineRule="auto"/>
        <w:jc w:val="both"/>
        <w:rPr>
          <w:rFonts w:ascii="Times New Roman" w:hAnsi="Times New Roman" w:cs="Times New Roman"/>
          <w:bCs/>
          <w:sz w:val="24"/>
          <w:szCs w:val="24"/>
        </w:rPr>
      </w:pPr>
    </w:p>
    <w:p w:rsidR="00B44B3A" w:rsidRDefault="00B44B3A" w:rsidP="00B44B3A">
      <w:pPr>
        <w:autoSpaceDE w:val="0"/>
        <w:autoSpaceDN w:val="0"/>
        <w:adjustRightInd w:val="0"/>
        <w:spacing w:after="0" w:line="240" w:lineRule="auto"/>
        <w:jc w:val="both"/>
        <w:rPr>
          <w:rFonts w:ascii="Times New Roman" w:hAnsi="Times New Roman" w:cs="Times New Roman"/>
          <w:bCs/>
          <w:sz w:val="24"/>
          <w:szCs w:val="24"/>
        </w:rPr>
      </w:pPr>
      <w:r w:rsidRPr="002E3C8A">
        <w:rPr>
          <w:rFonts w:ascii="Times New Roman" w:hAnsi="Times New Roman" w:cs="Times New Roman"/>
          <w:bCs/>
          <w:sz w:val="24"/>
          <w:szCs w:val="24"/>
        </w:rPr>
        <w:t xml:space="preserve">Edebî analiz araştırmalarında iki temel konu çeşidi vardır. Birinci tip araştırmalar konu olarak bir yahut birçok </w:t>
      </w:r>
      <w:r w:rsidRPr="00BF1C91">
        <w:rPr>
          <w:rFonts w:ascii="Times New Roman" w:hAnsi="Times New Roman" w:cs="Times New Roman"/>
          <w:b/>
          <w:bCs/>
          <w:sz w:val="24"/>
          <w:szCs w:val="24"/>
        </w:rPr>
        <w:t>kuramsal elementi</w:t>
      </w:r>
      <w:r w:rsidRPr="002E3C8A">
        <w:rPr>
          <w:rFonts w:ascii="Times New Roman" w:hAnsi="Times New Roman" w:cs="Times New Roman"/>
          <w:bCs/>
          <w:sz w:val="24"/>
          <w:szCs w:val="24"/>
        </w:rPr>
        <w:t xml:space="preserve"> ele alır. İkinci tip araştırmalar konu olarak edebî malzemeyi yani bir yahut birçok </w:t>
      </w:r>
      <w:r w:rsidRPr="00BF1C91">
        <w:rPr>
          <w:rFonts w:ascii="Times New Roman" w:hAnsi="Times New Roman" w:cs="Times New Roman"/>
          <w:b/>
          <w:bCs/>
          <w:sz w:val="24"/>
          <w:szCs w:val="24"/>
        </w:rPr>
        <w:t xml:space="preserve">edebî metni </w:t>
      </w:r>
      <w:r w:rsidRPr="002E3C8A">
        <w:rPr>
          <w:rFonts w:ascii="Times New Roman" w:hAnsi="Times New Roman" w:cs="Times New Roman"/>
          <w:bCs/>
          <w:sz w:val="24"/>
          <w:szCs w:val="24"/>
        </w:rPr>
        <w:t xml:space="preserve">seçer. </w:t>
      </w:r>
    </w:p>
    <w:p w:rsidR="00B44B3A" w:rsidRPr="002E3C8A" w:rsidRDefault="00B44B3A" w:rsidP="00B44B3A">
      <w:pPr>
        <w:autoSpaceDE w:val="0"/>
        <w:autoSpaceDN w:val="0"/>
        <w:adjustRightInd w:val="0"/>
        <w:spacing w:after="0" w:line="240" w:lineRule="auto"/>
        <w:jc w:val="both"/>
        <w:rPr>
          <w:rFonts w:ascii="Times New Roman" w:hAnsi="Times New Roman" w:cs="Times New Roman"/>
          <w:bCs/>
          <w:sz w:val="24"/>
          <w:szCs w:val="24"/>
        </w:rPr>
      </w:pPr>
      <w:r w:rsidRPr="002E3C8A">
        <w:rPr>
          <w:rFonts w:ascii="Times New Roman" w:hAnsi="Times New Roman" w:cs="Times New Roman"/>
          <w:bCs/>
          <w:sz w:val="24"/>
          <w:szCs w:val="24"/>
        </w:rPr>
        <w:t xml:space="preserve">  </w:t>
      </w:r>
    </w:p>
    <w:p w:rsidR="00B44B3A" w:rsidRDefault="00B44B3A" w:rsidP="00B44B3A">
      <w:pPr>
        <w:autoSpaceDE w:val="0"/>
        <w:autoSpaceDN w:val="0"/>
        <w:adjustRightInd w:val="0"/>
        <w:spacing w:after="0" w:line="240" w:lineRule="auto"/>
        <w:jc w:val="both"/>
        <w:rPr>
          <w:rFonts w:ascii="Arial" w:hAnsi="Arial" w:cs="Arial"/>
          <w:b/>
          <w:bCs/>
          <w:sz w:val="26"/>
          <w:szCs w:val="26"/>
        </w:rPr>
      </w:pPr>
      <w:r>
        <w:rPr>
          <w:rFonts w:ascii="Arial" w:hAnsi="Arial" w:cs="Arial"/>
          <w:b/>
          <w:bCs/>
          <w:sz w:val="26"/>
          <w:szCs w:val="26"/>
        </w:rPr>
        <w:t xml:space="preserve">2.1 Kuramsal element(ler)in analizi </w:t>
      </w:r>
    </w:p>
    <w:p w:rsidR="00B44B3A" w:rsidRPr="00BF1C91" w:rsidRDefault="00B44B3A" w:rsidP="00B44B3A">
      <w:pPr>
        <w:autoSpaceDE w:val="0"/>
        <w:autoSpaceDN w:val="0"/>
        <w:adjustRightInd w:val="0"/>
        <w:spacing w:after="0" w:line="240" w:lineRule="auto"/>
        <w:jc w:val="both"/>
        <w:rPr>
          <w:rFonts w:ascii="Times New Roman" w:hAnsi="Times New Roman" w:cs="Times New Roman"/>
          <w:bCs/>
          <w:sz w:val="24"/>
          <w:szCs w:val="24"/>
        </w:rPr>
      </w:pPr>
      <w:r w:rsidRPr="00BF1C91">
        <w:rPr>
          <w:rFonts w:ascii="Times New Roman" w:hAnsi="Times New Roman" w:cs="Times New Roman"/>
          <w:bCs/>
          <w:sz w:val="24"/>
          <w:szCs w:val="24"/>
        </w:rPr>
        <w:t xml:space="preserve">Aşağıda </w:t>
      </w:r>
      <w:r>
        <w:rPr>
          <w:rFonts w:ascii="Times New Roman" w:hAnsi="Times New Roman" w:cs="Times New Roman"/>
          <w:bCs/>
          <w:sz w:val="24"/>
          <w:szCs w:val="24"/>
        </w:rPr>
        <w:t>kuramsal</w:t>
      </w:r>
      <w:r w:rsidRPr="00BF1C91">
        <w:rPr>
          <w:rFonts w:ascii="Times New Roman" w:hAnsi="Times New Roman" w:cs="Times New Roman"/>
          <w:bCs/>
          <w:sz w:val="24"/>
          <w:szCs w:val="24"/>
        </w:rPr>
        <w:t xml:space="preserve"> elementlerin analizi üzerinde durulacaktır.</w:t>
      </w:r>
      <w:r>
        <w:rPr>
          <w:rFonts w:ascii="Times New Roman" w:hAnsi="Times New Roman" w:cs="Times New Roman"/>
          <w:bCs/>
          <w:sz w:val="24"/>
          <w:szCs w:val="24"/>
        </w:rPr>
        <w:t xml:space="preserve"> Bununla birlikte edebî bir metni (corpus) analiz ederken giriş bölümünde ayrıca  kuramsal yön ele alınabilir (mesela, “Tanımlar ve yöntem” bölümünde bulunan elementler için böyle bir analiz yapılabilir) .   </w:t>
      </w:r>
    </w:p>
    <w:p w:rsidR="00B44B3A" w:rsidRDefault="00B44B3A" w:rsidP="00B44B3A">
      <w:pPr>
        <w:autoSpaceDE w:val="0"/>
        <w:autoSpaceDN w:val="0"/>
        <w:adjustRightInd w:val="0"/>
        <w:spacing w:after="0" w:line="240" w:lineRule="auto"/>
        <w:jc w:val="both"/>
        <w:rPr>
          <w:rFonts w:ascii="ArialMT" w:hAnsi="ArialMT" w:cs="ArialMT"/>
          <w:sz w:val="20"/>
          <w:szCs w:val="20"/>
        </w:rPr>
      </w:pPr>
    </w:p>
    <w:p w:rsidR="00B44B3A" w:rsidRPr="00E87EEA" w:rsidRDefault="00B44B3A" w:rsidP="00B44B3A">
      <w:pPr>
        <w:autoSpaceDE w:val="0"/>
        <w:autoSpaceDN w:val="0"/>
        <w:adjustRightInd w:val="0"/>
        <w:spacing w:after="0" w:line="240" w:lineRule="auto"/>
        <w:jc w:val="both"/>
        <w:rPr>
          <w:rFonts w:ascii="Times New Roman" w:hAnsi="Times New Roman" w:cs="Times New Roman"/>
          <w:b/>
          <w:bCs/>
          <w:sz w:val="24"/>
          <w:szCs w:val="24"/>
        </w:rPr>
      </w:pPr>
      <w:r w:rsidRPr="00E87EEA">
        <w:rPr>
          <w:rFonts w:ascii="Times New Roman" w:hAnsi="Times New Roman" w:cs="Times New Roman"/>
          <w:b/>
          <w:bCs/>
          <w:sz w:val="24"/>
          <w:szCs w:val="24"/>
        </w:rPr>
        <w:t xml:space="preserve">2.1.1 Bir kuramı yani kuramsal bir elementi açıklamanın dört yolu </w:t>
      </w:r>
    </w:p>
    <w:p w:rsidR="00B44B3A" w:rsidRDefault="00B44B3A" w:rsidP="00B44B3A">
      <w:pPr>
        <w:autoSpaceDE w:val="0"/>
        <w:autoSpaceDN w:val="0"/>
        <w:adjustRightInd w:val="0"/>
        <w:spacing w:after="0" w:line="240" w:lineRule="auto"/>
        <w:jc w:val="both"/>
        <w:rPr>
          <w:rFonts w:ascii="Arial" w:hAnsi="Arial" w:cs="Arial"/>
          <w:b/>
          <w:bCs/>
          <w:sz w:val="20"/>
          <w:szCs w:val="20"/>
        </w:rPr>
      </w:pPr>
    </w:p>
    <w:p w:rsidR="00B44B3A" w:rsidRPr="00F67F33" w:rsidRDefault="00B44B3A" w:rsidP="00B44B3A">
      <w:pPr>
        <w:autoSpaceDE w:val="0"/>
        <w:autoSpaceDN w:val="0"/>
        <w:adjustRightInd w:val="0"/>
        <w:spacing w:after="0" w:line="240" w:lineRule="auto"/>
        <w:jc w:val="both"/>
        <w:rPr>
          <w:rFonts w:ascii="Times New Roman" w:hAnsi="Times New Roman" w:cs="Times New Roman"/>
          <w:bCs/>
          <w:sz w:val="24"/>
          <w:szCs w:val="24"/>
        </w:rPr>
      </w:pPr>
      <w:r w:rsidRPr="00F67F33">
        <w:rPr>
          <w:rFonts w:ascii="Times New Roman" w:hAnsi="Times New Roman" w:cs="Times New Roman"/>
          <w:bCs/>
          <w:sz w:val="24"/>
          <w:szCs w:val="24"/>
        </w:rPr>
        <w:t>Bir kuramı yani kuramsal bir elementi açıklarken başvurulabilecek başlıca analiz tipleri şunlardır:</w:t>
      </w:r>
    </w:p>
    <w:p w:rsidR="00B44B3A" w:rsidRPr="00F67F33" w:rsidRDefault="00B44B3A" w:rsidP="00B44B3A">
      <w:pPr>
        <w:autoSpaceDE w:val="0"/>
        <w:autoSpaceDN w:val="0"/>
        <w:adjustRightInd w:val="0"/>
        <w:spacing w:after="0" w:line="240" w:lineRule="auto"/>
        <w:jc w:val="both"/>
        <w:rPr>
          <w:rFonts w:ascii="Times New Roman" w:hAnsi="Times New Roman" w:cs="Times New Roman"/>
          <w:bCs/>
          <w:sz w:val="24"/>
          <w:szCs w:val="24"/>
        </w:rPr>
      </w:pPr>
    </w:p>
    <w:p w:rsidR="00B44B3A" w:rsidRPr="008D20B6" w:rsidRDefault="00B44B3A" w:rsidP="00B44B3A">
      <w:pPr>
        <w:autoSpaceDE w:val="0"/>
        <w:autoSpaceDN w:val="0"/>
        <w:adjustRightInd w:val="0"/>
        <w:spacing w:after="0" w:line="240" w:lineRule="auto"/>
        <w:jc w:val="both"/>
        <w:rPr>
          <w:rFonts w:ascii="Times New Roman" w:hAnsi="Times New Roman" w:cs="Times New Roman"/>
          <w:sz w:val="24"/>
          <w:szCs w:val="24"/>
        </w:rPr>
      </w:pPr>
      <w:r w:rsidRPr="008D20B6">
        <w:rPr>
          <w:rFonts w:ascii="Times New Roman" w:hAnsi="Times New Roman" w:cs="Times New Roman"/>
          <w:sz w:val="24"/>
          <w:szCs w:val="24"/>
        </w:rPr>
        <w:t xml:space="preserve">1. Kuramsal </w:t>
      </w:r>
      <w:r w:rsidRPr="008D20B6">
        <w:rPr>
          <w:rFonts w:ascii="Times New Roman" w:hAnsi="Times New Roman" w:cs="Times New Roman"/>
          <w:b/>
          <w:sz w:val="24"/>
          <w:szCs w:val="24"/>
        </w:rPr>
        <w:t>ifade</w:t>
      </w:r>
      <w:r w:rsidRPr="008D20B6">
        <w:rPr>
          <w:rFonts w:ascii="Times New Roman" w:hAnsi="Times New Roman" w:cs="Times New Roman"/>
          <w:sz w:val="24"/>
          <w:szCs w:val="24"/>
        </w:rPr>
        <w:t xml:space="preserve">lerin analizi : Mesela “anlatıcı” </w:t>
      </w:r>
      <w:r w:rsidRPr="00224E35">
        <w:rPr>
          <w:rFonts w:ascii="Times New Roman" w:hAnsi="Times New Roman" w:cs="Times New Roman"/>
          <w:b/>
          <w:sz w:val="24"/>
          <w:szCs w:val="24"/>
        </w:rPr>
        <w:t>terim</w:t>
      </w:r>
      <w:r w:rsidRPr="008D20B6">
        <w:rPr>
          <w:rFonts w:ascii="Times New Roman" w:hAnsi="Times New Roman" w:cs="Times New Roman"/>
          <w:sz w:val="24"/>
          <w:szCs w:val="24"/>
        </w:rPr>
        <w:t xml:space="preserve">inin mevcut tanımlarının mukayeseli bir analizi </w:t>
      </w:r>
      <w:r>
        <w:rPr>
          <w:rFonts w:ascii="Times New Roman" w:hAnsi="Times New Roman" w:cs="Times New Roman"/>
          <w:sz w:val="24"/>
          <w:szCs w:val="24"/>
        </w:rPr>
        <w:t>yapılabilir</w:t>
      </w:r>
      <w:r w:rsidRPr="008D20B6">
        <w:rPr>
          <w:rFonts w:ascii="Times New Roman" w:hAnsi="Times New Roman" w:cs="Times New Roman"/>
          <w:sz w:val="24"/>
          <w:szCs w:val="24"/>
        </w:rPr>
        <w:t xml:space="preserve">.  </w:t>
      </w:r>
    </w:p>
    <w:p w:rsidR="00B44B3A" w:rsidRPr="008D20B6" w:rsidRDefault="00B44B3A" w:rsidP="00B44B3A">
      <w:pPr>
        <w:autoSpaceDE w:val="0"/>
        <w:autoSpaceDN w:val="0"/>
        <w:adjustRightInd w:val="0"/>
        <w:spacing w:after="0" w:line="240" w:lineRule="auto"/>
        <w:jc w:val="both"/>
        <w:rPr>
          <w:rFonts w:ascii="Times New Roman" w:hAnsi="Times New Roman" w:cs="Times New Roman"/>
          <w:sz w:val="24"/>
          <w:szCs w:val="24"/>
        </w:rPr>
      </w:pPr>
      <w:r w:rsidRPr="008D20B6">
        <w:rPr>
          <w:rFonts w:ascii="Times New Roman" w:hAnsi="Times New Roman" w:cs="Times New Roman"/>
          <w:sz w:val="24"/>
          <w:szCs w:val="24"/>
        </w:rPr>
        <w:t xml:space="preserve">2. Kuramsal </w:t>
      </w:r>
      <w:r w:rsidRPr="008D20B6">
        <w:rPr>
          <w:rFonts w:ascii="Times New Roman" w:hAnsi="Times New Roman" w:cs="Times New Roman"/>
          <w:b/>
          <w:sz w:val="24"/>
          <w:szCs w:val="24"/>
        </w:rPr>
        <w:t>kavram</w:t>
      </w:r>
      <w:r w:rsidRPr="008D20B6">
        <w:rPr>
          <w:rFonts w:ascii="Times New Roman" w:hAnsi="Times New Roman" w:cs="Times New Roman"/>
          <w:sz w:val="24"/>
          <w:szCs w:val="24"/>
        </w:rPr>
        <w:t xml:space="preserve">ların (concept) analizi: Mesela, Aristo’da ve Ricoeur’de metafor </w:t>
      </w:r>
      <w:r w:rsidRPr="00224E35">
        <w:rPr>
          <w:rFonts w:ascii="Times New Roman" w:hAnsi="Times New Roman" w:cs="Times New Roman"/>
          <w:b/>
          <w:sz w:val="24"/>
          <w:szCs w:val="24"/>
        </w:rPr>
        <w:t>kavram</w:t>
      </w:r>
      <w:r w:rsidRPr="008D20B6">
        <w:rPr>
          <w:rFonts w:ascii="Times New Roman" w:hAnsi="Times New Roman" w:cs="Times New Roman"/>
          <w:sz w:val="24"/>
          <w:szCs w:val="24"/>
        </w:rPr>
        <w:t xml:space="preserve">ının ele alınışı.  </w:t>
      </w:r>
    </w:p>
    <w:p w:rsidR="00B44B3A" w:rsidRPr="008D20B6" w:rsidRDefault="00B44B3A" w:rsidP="00B44B3A">
      <w:pPr>
        <w:autoSpaceDE w:val="0"/>
        <w:autoSpaceDN w:val="0"/>
        <w:adjustRightInd w:val="0"/>
        <w:spacing w:after="0" w:line="240" w:lineRule="auto"/>
        <w:jc w:val="both"/>
        <w:rPr>
          <w:rFonts w:ascii="Times New Roman" w:hAnsi="Times New Roman" w:cs="Times New Roman"/>
          <w:sz w:val="24"/>
          <w:szCs w:val="24"/>
        </w:rPr>
      </w:pPr>
      <w:r w:rsidRPr="008D20B6">
        <w:rPr>
          <w:rFonts w:ascii="Times New Roman" w:hAnsi="Times New Roman" w:cs="Times New Roman"/>
          <w:sz w:val="24"/>
          <w:szCs w:val="24"/>
        </w:rPr>
        <w:lastRenderedPageBreak/>
        <w:t xml:space="preserve">3. </w:t>
      </w:r>
      <w:r w:rsidRPr="00E87EEA">
        <w:rPr>
          <w:rFonts w:ascii="Times New Roman" w:hAnsi="Times New Roman" w:cs="Times New Roman"/>
          <w:b/>
          <w:sz w:val="24"/>
          <w:szCs w:val="24"/>
        </w:rPr>
        <w:t>Kuram</w:t>
      </w:r>
      <w:r w:rsidRPr="008D20B6">
        <w:rPr>
          <w:rFonts w:ascii="Times New Roman" w:hAnsi="Times New Roman" w:cs="Times New Roman"/>
          <w:sz w:val="24"/>
          <w:szCs w:val="24"/>
        </w:rPr>
        <w:t>ın yahut kuramların analizi: Mesela retorik ve üslup bilimi, Genette’in Anlatıbilimi, aktanlar modeli gibi</w:t>
      </w:r>
      <w:r>
        <w:rPr>
          <w:rFonts w:ascii="Times New Roman" w:hAnsi="Times New Roman" w:cs="Times New Roman"/>
          <w:sz w:val="24"/>
          <w:szCs w:val="24"/>
        </w:rPr>
        <w:t>.</w:t>
      </w:r>
    </w:p>
    <w:p w:rsidR="00B44B3A" w:rsidRPr="00172280" w:rsidRDefault="00B44B3A" w:rsidP="00B44B3A">
      <w:pPr>
        <w:autoSpaceDE w:val="0"/>
        <w:autoSpaceDN w:val="0"/>
        <w:adjustRightInd w:val="0"/>
        <w:spacing w:after="0" w:line="240" w:lineRule="auto"/>
        <w:jc w:val="both"/>
        <w:rPr>
          <w:rFonts w:ascii="Times New Roman" w:hAnsi="Times New Roman" w:cs="Times New Roman"/>
          <w:sz w:val="24"/>
          <w:szCs w:val="24"/>
        </w:rPr>
      </w:pPr>
      <w:r w:rsidRPr="00172280">
        <w:rPr>
          <w:rFonts w:ascii="Times New Roman" w:hAnsi="Times New Roman" w:cs="Times New Roman"/>
          <w:sz w:val="24"/>
          <w:szCs w:val="24"/>
        </w:rPr>
        <w:t xml:space="preserve">4. </w:t>
      </w:r>
      <w:r w:rsidRPr="00E87EEA">
        <w:rPr>
          <w:rFonts w:ascii="Times New Roman" w:hAnsi="Times New Roman" w:cs="Times New Roman"/>
          <w:b/>
          <w:sz w:val="24"/>
          <w:szCs w:val="24"/>
        </w:rPr>
        <w:t>Kuramsal metin</w:t>
      </w:r>
      <w:r w:rsidRPr="00172280">
        <w:rPr>
          <w:rFonts w:ascii="Times New Roman" w:hAnsi="Times New Roman" w:cs="Times New Roman"/>
          <w:sz w:val="24"/>
          <w:szCs w:val="24"/>
        </w:rPr>
        <w:t xml:space="preserve">lerin analizi:  Mesela Genette’in </w:t>
      </w:r>
      <w:r w:rsidRPr="00172280">
        <w:rPr>
          <w:rFonts w:ascii="Times New Roman" w:hAnsi="Times New Roman" w:cs="Times New Roman"/>
          <w:i/>
          <w:sz w:val="24"/>
          <w:szCs w:val="24"/>
        </w:rPr>
        <w:t>Figürler III</w:t>
      </w:r>
      <w:r w:rsidRPr="00172280">
        <w:rPr>
          <w:rFonts w:ascii="Times New Roman" w:hAnsi="Times New Roman" w:cs="Times New Roman"/>
          <w:sz w:val="24"/>
          <w:szCs w:val="24"/>
        </w:rPr>
        <w:t>’ünün analizi.</w:t>
      </w:r>
    </w:p>
    <w:p w:rsidR="00B44B3A" w:rsidRDefault="00B44B3A" w:rsidP="00B44B3A">
      <w:pPr>
        <w:autoSpaceDE w:val="0"/>
        <w:autoSpaceDN w:val="0"/>
        <w:adjustRightInd w:val="0"/>
        <w:spacing w:after="0" w:line="240" w:lineRule="auto"/>
        <w:jc w:val="both"/>
        <w:rPr>
          <w:rFonts w:ascii="ArialMT" w:hAnsi="ArialMT" w:cs="ArialMT"/>
          <w:sz w:val="20"/>
          <w:szCs w:val="20"/>
        </w:rPr>
      </w:pPr>
    </w:p>
    <w:p w:rsidR="00B44B3A" w:rsidRPr="002253C0" w:rsidRDefault="00B44B3A" w:rsidP="00B44B3A">
      <w:pPr>
        <w:autoSpaceDE w:val="0"/>
        <w:autoSpaceDN w:val="0"/>
        <w:adjustRightInd w:val="0"/>
        <w:spacing w:after="0" w:line="240" w:lineRule="auto"/>
        <w:jc w:val="both"/>
        <w:rPr>
          <w:rFonts w:ascii="Times New Roman" w:hAnsi="Times New Roman" w:cs="Times New Roman"/>
          <w:sz w:val="24"/>
          <w:szCs w:val="24"/>
        </w:rPr>
      </w:pPr>
      <w:r w:rsidRPr="002253C0">
        <w:rPr>
          <w:rFonts w:ascii="Times New Roman" w:hAnsi="Times New Roman" w:cs="Times New Roman"/>
          <w:sz w:val="24"/>
          <w:szCs w:val="24"/>
        </w:rPr>
        <w:t xml:space="preserve">Bir </w:t>
      </w:r>
      <w:r w:rsidRPr="00224E35">
        <w:rPr>
          <w:rFonts w:ascii="Times New Roman" w:hAnsi="Times New Roman" w:cs="Times New Roman"/>
          <w:b/>
          <w:sz w:val="24"/>
          <w:szCs w:val="24"/>
        </w:rPr>
        <w:t>kuram</w:t>
      </w:r>
      <w:r w:rsidRPr="002253C0">
        <w:rPr>
          <w:rFonts w:ascii="Times New Roman" w:hAnsi="Times New Roman" w:cs="Times New Roman"/>
          <w:sz w:val="24"/>
          <w:szCs w:val="24"/>
        </w:rPr>
        <w:t xml:space="preserve"> (théorie), kavramlardan oluşan bir bütündür, bir sistemdir, </w:t>
      </w:r>
      <w:r w:rsidRPr="00224E35">
        <w:rPr>
          <w:rFonts w:ascii="Times New Roman" w:hAnsi="Times New Roman" w:cs="Times New Roman"/>
          <w:b/>
          <w:sz w:val="24"/>
          <w:szCs w:val="24"/>
        </w:rPr>
        <w:t>varsayım</w:t>
      </w:r>
      <w:r w:rsidRPr="002253C0">
        <w:rPr>
          <w:rFonts w:ascii="Times New Roman" w:hAnsi="Times New Roman" w:cs="Times New Roman"/>
          <w:sz w:val="24"/>
          <w:szCs w:val="24"/>
        </w:rPr>
        <w:t xml:space="preserve">larla desteklenir ve bir olgular sınıfını açıklayan ve tasvir eden </w:t>
      </w:r>
      <w:r w:rsidRPr="00224E35">
        <w:rPr>
          <w:rFonts w:ascii="Times New Roman" w:hAnsi="Times New Roman" w:cs="Times New Roman"/>
          <w:b/>
          <w:sz w:val="24"/>
          <w:szCs w:val="24"/>
        </w:rPr>
        <w:t>terim</w:t>
      </w:r>
      <w:r w:rsidRPr="002253C0">
        <w:rPr>
          <w:rFonts w:ascii="Times New Roman" w:hAnsi="Times New Roman" w:cs="Times New Roman"/>
          <w:sz w:val="24"/>
          <w:szCs w:val="24"/>
        </w:rPr>
        <w:t xml:space="preserve">lerle ifade edilir (Bir terim bir lafz ile belirli bir anlamdan oluşur, lafzın taşıdığı anlama kavram (concept) adı verilir. </w:t>
      </w:r>
    </w:p>
    <w:p w:rsidR="00B44B3A" w:rsidRDefault="00B44B3A" w:rsidP="00B44B3A">
      <w:pPr>
        <w:autoSpaceDE w:val="0"/>
        <w:autoSpaceDN w:val="0"/>
        <w:adjustRightInd w:val="0"/>
        <w:spacing w:after="0" w:line="240" w:lineRule="auto"/>
        <w:jc w:val="both"/>
        <w:rPr>
          <w:rFonts w:ascii="ArialMT" w:hAnsi="ArialMT" w:cs="ArialMT"/>
          <w:sz w:val="20"/>
          <w:szCs w:val="20"/>
        </w:rPr>
      </w:pPr>
      <w:r w:rsidRPr="00281E77">
        <w:rPr>
          <w:rFonts w:ascii="Times New Roman" w:hAnsi="Times New Roman" w:cs="Times New Roman"/>
          <w:sz w:val="24"/>
          <w:szCs w:val="24"/>
        </w:rPr>
        <w:t>Şüphesiz</w:t>
      </w:r>
      <w:r>
        <w:rPr>
          <w:rFonts w:ascii="ArialMT" w:hAnsi="ArialMT" w:cs="ArialMT"/>
          <w:sz w:val="20"/>
          <w:szCs w:val="20"/>
        </w:rPr>
        <w:t xml:space="preserve">, </w:t>
      </w:r>
      <w:r w:rsidRPr="00281E77">
        <w:rPr>
          <w:rFonts w:ascii="Times New Roman" w:hAnsi="Times New Roman" w:cs="Times New Roman"/>
          <w:sz w:val="24"/>
          <w:szCs w:val="24"/>
        </w:rPr>
        <w:t>kuram ile kavram arasındaki sınır görecelidir. Mesela Greimas’ın aktanlar modeli bir kuram olarak kabul edilebilir, çünkü birbirine bağlı en az iki kavram içerir (özne, nesne, yönlendirici, yararlanan vb.). Bununla birlikte, bu kuram geniş bir kuramın, Greimas göstergebiliminin bir parçasıdır. Diğer taraftan aynı şekilde aktanlar modeli bir bütün olarak düşünülebilir; bu durumda kuramsal bir kavram değeri alacaktır.</w:t>
      </w:r>
      <w:r>
        <w:rPr>
          <w:rFonts w:ascii="ArialMT" w:hAnsi="ArialMT" w:cs="ArialMT"/>
          <w:sz w:val="20"/>
          <w:szCs w:val="20"/>
        </w:rPr>
        <w:t xml:space="preserve"> </w:t>
      </w:r>
    </w:p>
    <w:p w:rsidR="00B44B3A" w:rsidRDefault="00B44B3A" w:rsidP="00B44B3A">
      <w:pPr>
        <w:autoSpaceDE w:val="0"/>
        <w:autoSpaceDN w:val="0"/>
        <w:adjustRightInd w:val="0"/>
        <w:spacing w:after="0" w:line="240" w:lineRule="auto"/>
        <w:jc w:val="both"/>
        <w:rPr>
          <w:rFonts w:ascii="ArialMT" w:hAnsi="ArialMT" w:cs="ArialMT"/>
          <w:sz w:val="20"/>
          <w:szCs w:val="20"/>
        </w:rPr>
      </w:pPr>
    </w:p>
    <w:p w:rsidR="00B44B3A" w:rsidRDefault="00B44B3A" w:rsidP="00B44B3A">
      <w:pPr>
        <w:autoSpaceDE w:val="0"/>
        <w:autoSpaceDN w:val="0"/>
        <w:adjustRightInd w:val="0"/>
        <w:spacing w:after="0" w:line="240" w:lineRule="auto"/>
        <w:jc w:val="both"/>
        <w:rPr>
          <w:rFonts w:ascii="ArialMT" w:hAnsi="ArialMT" w:cs="ArialMT"/>
          <w:sz w:val="20"/>
          <w:szCs w:val="20"/>
        </w:rPr>
      </w:pPr>
    </w:p>
    <w:p w:rsidR="00B44B3A" w:rsidRDefault="00B44B3A" w:rsidP="00B44B3A">
      <w:pPr>
        <w:autoSpaceDE w:val="0"/>
        <w:autoSpaceDN w:val="0"/>
        <w:adjustRightInd w:val="0"/>
        <w:spacing w:after="0" w:line="240" w:lineRule="auto"/>
        <w:jc w:val="both"/>
        <w:rPr>
          <w:rFonts w:ascii="ArialMT" w:hAnsi="ArialMT" w:cs="ArialMT"/>
          <w:sz w:val="16"/>
          <w:szCs w:val="16"/>
        </w:rPr>
      </w:pPr>
      <w:r>
        <w:rPr>
          <w:rFonts w:ascii="ArialMT" w:hAnsi="ArialMT" w:cs="ArialMT"/>
          <w:sz w:val="16"/>
          <w:szCs w:val="16"/>
        </w:rPr>
        <w:t xml:space="preserve">AÇIKLAMA : Bir konu üzerinde ilk bilgilere, belgelere ulaşmak için işe iyi bir uzmanlık alanı sözlüğüne  (edebiyat, dilbilimi, göstergebilimi, felsefe, vb.) bakmakla başlamalı, yahut bir ansiklopedi maddesine, o konuda yazılmış güvenilir ve genel bir makaleye bakılmalıdır: Böylece konuyla ilgili bibliyografya, temel  tarihî malumat, vb. elde edilecektir. Böylece farkında olmadan önemsiz, tartışmalı görüşlerin yahut akımların içine düşmekten sakınılabilir. Mesela, şahıslar hakkında büyük bir eser okumak yerine önce bir alan sözlüğüne bakılmalı yahut konuyu özetleyen bir makale, bir ansiklopedi maddesi okunmalıdır.    </w:t>
      </w:r>
    </w:p>
    <w:p w:rsidR="00B44B3A" w:rsidRDefault="00B44B3A" w:rsidP="00B44B3A">
      <w:pPr>
        <w:autoSpaceDE w:val="0"/>
        <w:autoSpaceDN w:val="0"/>
        <w:adjustRightInd w:val="0"/>
        <w:spacing w:after="0" w:line="240" w:lineRule="auto"/>
        <w:jc w:val="both"/>
        <w:rPr>
          <w:rFonts w:ascii="ArialMT" w:hAnsi="ArialMT" w:cs="ArialMT"/>
          <w:sz w:val="16"/>
          <w:szCs w:val="16"/>
        </w:rPr>
      </w:pPr>
    </w:p>
    <w:p w:rsidR="00B44B3A" w:rsidRPr="00281E77" w:rsidRDefault="00B44B3A" w:rsidP="00B44B3A">
      <w:pPr>
        <w:autoSpaceDE w:val="0"/>
        <w:autoSpaceDN w:val="0"/>
        <w:adjustRightInd w:val="0"/>
        <w:spacing w:after="0" w:line="240" w:lineRule="auto"/>
        <w:jc w:val="both"/>
        <w:rPr>
          <w:rFonts w:ascii="Times New Roman" w:hAnsi="Times New Roman" w:cs="Times New Roman"/>
          <w:sz w:val="24"/>
          <w:szCs w:val="24"/>
        </w:rPr>
      </w:pPr>
      <w:r w:rsidRPr="00281E77">
        <w:rPr>
          <w:rFonts w:ascii="Times New Roman" w:hAnsi="Times New Roman" w:cs="Times New Roman"/>
          <w:sz w:val="24"/>
          <w:szCs w:val="24"/>
        </w:rPr>
        <w:t xml:space="preserve">Kuramsal ifade (expression) analizi bir ifadeden yola çıkar ve çok zaman onunla ilişkili oldukça farklı ve çelişkili farklı kavramsal anlamlara ulaşır, merkezde </w:t>
      </w:r>
      <w:r>
        <w:rPr>
          <w:rFonts w:ascii="Times New Roman" w:hAnsi="Times New Roman" w:cs="Times New Roman"/>
          <w:sz w:val="24"/>
          <w:szCs w:val="24"/>
        </w:rPr>
        <w:t xml:space="preserve">söz, </w:t>
      </w:r>
      <w:r w:rsidRPr="00281E77">
        <w:rPr>
          <w:rFonts w:ascii="Times New Roman" w:hAnsi="Times New Roman" w:cs="Times New Roman"/>
          <w:sz w:val="24"/>
          <w:szCs w:val="24"/>
        </w:rPr>
        <w:t xml:space="preserve">lafz (kelime) vardır.  Kuramsal kavram analizinde, tersine,  aynı kavrama farklı kuramcıların farklı adlar vermesinden rahatsızlık </w:t>
      </w:r>
      <w:r>
        <w:rPr>
          <w:rFonts w:ascii="Times New Roman" w:hAnsi="Times New Roman" w:cs="Times New Roman"/>
          <w:sz w:val="24"/>
          <w:szCs w:val="24"/>
        </w:rPr>
        <w:t>duyulmamalı</w:t>
      </w:r>
      <w:r w:rsidRPr="00281E77">
        <w:rPr>
          <w:rFonts w:ascii="Times New Roman" w:hAnsi="Times New Roman" w:cs="Times New Roman"/>
          <w:sz w:val="24"/>
          <w:szCs w:val="24"/>
        </w:rPr>
        <w:t>, anlam esas alı</w:t>
      </w:r>
      <w:r>
        <w:rPr>
          <w:rFonts w:ascii="Times New Roman" w:hAnsi="Times New Roman" w:cs="Times New Roman"/>
          <w:sz w:val="24"/>
          <w:szCs w:val="24"/>
        </w:rPr>
        <w:t>nmalıdır</w:t>
      </w:r>
      <w:r w:rsidRPr="00281E77">
        <w:rPr>
          <w:rFonts w:ascii="Times New Roman" w:hAnsi="Times New Roman" w:cs="Times New Roman"/>
          <w:sz w:val="24"/>
          <w:szCs w:val="24"/>
        </w:rPr>
        <w:t xml:space="preserve">. </w:t>
      </w:r>
      <w:r>
        <w:rPr>
          <w:rFonts w:ascii="Times New Roman" w:hAnsi="Times New Roman" w:cs="Times New Roman"/>
          <w:sz w:val="24"/>
          <w:szCs w:val="24"/>
        </w:rPr>
        <w:t xml:space="preserve">Kuramsal metin analizinde, kuramsal elementler içeren bir makale, bir bölüm yahut bir kitap incelenir. Kuramsal bir metnin analizi daima zorunlu olarak bir teori analizini gerektirmez. Çünkü aynı kuram birçok metin üzerinde kullanılabilmektedir ve aynı metinde birçok teori bulunabilir. </w:t>
      </w:r>
    </w:p>
    <w:p w:rsidR="00B44B3A" w:rsidRPr="00881716" w:rsidRDefault="00B44B3A" w:rsidP="00B44B3A">
      <w:pPr>
        <w:autoSpaceDE w:val="0"/>
        <w:autoSpaceDN w:val="0"/>
        <w:adjustRightInd w:val="0"/>
        <w:spacing w:after="0" w:line="240" w:lineRule="auto"/>
        <w:jc w:val="both"/>
        <w:rPr>
          <w:rFonts w:ascii="Times New Roman" w:hAnsi="Times New Roman" w:cs="Times New Roman"/>
          <w:sz w:val="24"/>
          <w:szCs w:val="24"/>
        </w:rPr>
      </w:pPr>
    </w:p>
    <w:p w:rsidR="00B44B3A" w:rsidRPr="00881716" w:rsidRDefault="00B44B3A" w:rsidP="00B44B3A">
      <w:pPr>
        <w:jc w:val="both"/>
        <w:rPr>
          <w:rFonts w:ascii="Times New Roman" w:hAnsi="Times New Roman" w:cs="Times New Roman"/>
          <w:b/>
          <w:bCs/>
          <w:sz w:val="24"/>
          <w:szCs w:val="24"/>
        </w:rPr>
      </w:pPr>
      <w:r w:rsidRPr="00881716">
        <w:rPr>
          <w:rFonts w:ascii="Times New Roman" w:hAnsi="Times New Roman" w:cs="Times New Roman"/>
          <w:b/>
          <w:bCs/>
          <w:sz w:val="24"/>
          <w:szCs w:val="24"/>
        </w:rPr>
        <w:t xml:space="preserve">2.1.2  Kuramsal elementlerin mukayeseli analizi </w:t>
      </w:r>
    </w:p>
    <w:p w:rsidR="00B44B3A" w:rsidRPr="00E7273F" w:rsidRDefault="00B44B3A" w:rsidP="00B44B3A">
      <w:pPr>
        <w:jc w:val="both"/>
        <w:rPr>
          <w:rFonts w:ascii="Times New Roman" w:hAnsi="Times New Roman" w:cs="Times New Roman"/>
          <w:bCs/>
          <w:sz w:val="24"/>
          <w:szCs w:val="24"/>
        </w:rPr>
      </w:pPr>
      <w:r>
        <w:rPr>
          <w:rFonts w:ascii="Times New Roman" w:hAnsi="Times New Roman" w:cs="Times New Roman"/>
          <w:bCs/>
          <w:sz w:val="24"/>
          <w:szCs w:val="24"/>
        </w:rPr>
        <w:t>Kuramsal</w:t>
      </w:r>
      <w:r w:rsidRPr="00996573">
        <w:rPr>
          <w:rFonts w:ascii="Times New Roman" w:hAnsi="Times New Roman" w:cs="Times New Roman"/>
          <w:bCs/>
          <w:sz w:val="24"/>
          <w:szCs w:val="24"/>
        </w:rPr>
        <w:t xml:space="preserve"> bir elementin analizi, </w:t>
      </w:r>
      <w:r>
        <w:rPr>
          <w:rFonts w:ascii="Times New Roman" w:hAnsi="Times New Roman" w:cs="Times New Roman"/>
          <w:bCs/>
          <w:sz w:val="24"/>
          <w:szCs w:val="24"/>
        </w:rPr>
        <w:t xml:space="preserve">bütün </w:t>
      </w:r>
      <w:r w:rsidRPr="00996573">
        <w:rPr>
          <w:rFonts w:ascii="Times New Roman" w:hAnsi="Times New Roman" w:cs="Times New Roman"/>
          <w:bCs/>
          <w:sz w:val="24"/>
          <w:szCs w:val="24"/>
        </w:rPr>
        <w:t xml:space="preserve"> analiz</w:t>
      </w:r>
      <w:r>
        <w:rPr>
          <w:rFonts w:ascii="Times New Roman" w:hAnsi="Times New Roman" w:cs="Times New Roman"/>
          <w:bCs/>
          <w:sz w:val="24"/>
          <w:szCs w:val="24"/>
        </w:rPr>
        <w:t xml:space="preserve"> türleri</w:t>
      </w:r>
      <w:r w:rsidRPr="00996573">
        <w:rPr>
          <w:rFonts w:ascii="Times New Roman" w:hAnsi="Times New Roman" w:cs="Times New Roman"/>
          <w:bCs/>
          <w:sz w:val="24"/>
          <w:szCs w:val="24"/>
        </w:rPr>
        <w:t xml:space="preserve"> gibi, nesnesi içinde bir küçük mukayeseyi gerektirir (mesela aynı metnin iki farklı bölümü mukayese edilir) yahut aynı düzeydeki iki nesne arasında ( mesela iki farklı kurama ait iki benzer kavramın mukayesesi) mukayese yapılır. Bununla birlikte bazı analizler </w:t>
      </w:r>
      <w:r>
        <w:rPr>
          <w:rFonts w:ascii="Times New Roman" w:hAnsi="Times New Roman" w:cs="Times New Roman"/>
          <w:bCs/>
          <w:sz w:val="24"/>
          <w:szCs w:val="24"/>
        </w:rPr>
        <w:t>düzenleyici prensiplerini kendileri yaratırlar. Mesela metafor teriminin Aristote, Groupe Mu ve Ricoeur’de karşılaştırılması gibi. Bütün mukayeseli analizlerde şu işlemler gerçekleştirilir: (1) Mukayese edilecek elementler genel çizgileriyle ortaya konur (nitelik, görev, bağlam, vb.); (2) Seçilen mukayese ölçütleri açıklanır ve gerekçesi belirtilir; (3) Her ölçüte göre  bir sınıflandırma yapılır ve sınıflandırmanın sebepleri savunulur ( ölçüte uyuyor  (+),  uymuyor (-), ölçüt uygulanamıyor (</w:t>
      </w:r>
      <w:r>
        <w:rPr>
          <w:rFonts w:ascii="ArialMT" w:hAnsi="ArialMT" w:cs="ArialMT"/>
          <w:sz w:val="20"/>
          <w:szCs w:val="20"/>
        </w:rPr>
        <w:t xml:space="preserve">Ø) ); </w:t>
      </w:r>
      <w:r w:rsidRPr="00E7273F">
        <w:rPr>
          <w:rFonts w:ascii="Times New Roman" w:hAnsi="Times New Roman" w:cs="Times New Roman"/>
          <w:sz w:val="24"/>
          <w:szCs w:val="24"/>
        </w:rPr>
        <w:t xml:space="preserve">(4)Mukayese </w:t>
      </w:r>
      <w:r>
        <w:rPr>
          <w:rFonts w:ascii="Times New Roman" w:hAnsi="Times New Roman" w:cs="Times New Roman"/>
          <w:sz w:val="24"/>
          <w:szCs w:val="24"/>
        </w:rPr>
        <w:t xml:space="preserve">konusu olan </w:t>
      </w:r>
      <w:r w:rsidRPr="00E7273F">
        <w:rPr>
          <w:rFonts w:ascii="Times New Roman" w:hAnsi="Times New Roman" w:cs="Times New Roman"/>
          <w:sz w:val="24"/>
          <w:szCs w:val="24"/>
        </w:rPr>
        <w:t xml:space="preserve">her elementin kimlikleri </w:t>
      </w:r>
      <w:r>
        <w:rPr>
          <w:rFonts w:ascii="Times New Roman" w:hAnsi="Times New Roman" w:cs="Times New Roman"/>
          <w:sz w:val="24"/>
          <w:szCs w:val="24"/>
        </w:rPr>
        <w:t>karşılaştırılır</w:t>
      </w:r>
      <w:r w:rsidRPr="00E7273F">
        <w:rPr>
          <w:rFonts w:ascii="Times New Roman" w:hAnsi="Times New Roman" w:cs="Times New Roman"/>
          <w:sz w:val="24"/>
          <w:szCs w:val="24"/>
        </w:rPr>
        <w:t xml:space="preserve"> (ölçütlere göre özel görünümleri</w:t>
      </w:r>
      <w:r>
        <w:rPr>
          <w:rFonts w:ascii="Times New Roman" w:hAnsi="Times New Roman" w:cs="Times New Roman"/>
          <w:sz w:val="24"/>
          <w:szCs w:val="24"/>
        </w:rPr>
        <w:t xml:space="preserve"> tespit edilir</w:t>
      </w:r>
      <w:r w:rsidRPr="00E7273F">
        <w:rPr>
          <w:rFonts w:ascii="Times New Roman" w:hAnsi="Times New Roman" w:cs="Times New Roman"/>
          <w:sz w:val="24"/>
          <w:szCs w:val="24"/>
        </w:rPr>
        <w:t xml:space="preserve">); </w:t>
      </w:r>
      <w:r>
        <w:rPr>
          <w:rFonts w:ascii="Times New Roman" w:hAnsi="Times New Roman" w:cs="Times New Roman"/>
          <w:sz w:val="24"/>
          <w:szCs w:val="24"/>
        </w:rPr>
        <w:t xml:space="preserve">ortaya konuş tarzları, amaçları, etkileri, farklılıkları ve benzerlikleri gösterilir. Konunun ayrıntıları Mukayese Analizi bölümünde ele alınacaktır. Kuramsal elementlerin analizinde mukayese edilen elementlerin herbirinin iyice anlaşılmış olması yeterli değildir. Ayrıca farklılıkların ve benzerliklerin ortaya çıkarılması ve bunların yorumlanması da da gerekir. İdeal olarak, ister kuramsal olsun ister olmasın analiz sırasında kuramın sınırlarını, aksayan yönlerini, ufak yahut büyük hatalarını bulmak ve göstermek gerekir ( eksiklikler, yetersizlikler, tutarsızlıklar, yapaylıklar, önyargılar, tartışılabilir varsayımlar, vb.) ve yine ideal olarak gerekli değişiklikler önerilmelidir ( yeni elementler ekleme, çıkarma, değiştirme, mesela bir iddia zayıf görünüyorsa ayrıntılar ortaya konulmalıdır ). Kuramsal elementin eleştirisi ile ilgili ayrıntılar üzerinde ileride durulacaktır. </w:t>
      </w:r>
    </w:p>
    <w:p w:rsidR="00B44B3A" w:rsidRDefault="00B44B3A" w:rsidP="00B44B3A">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lastRenderedPageBreak/>
        <w:t>*******************************************</w:t>
      </w:r>
    </w:p>
    <w:p w:rsidR="00B44B3A" w:rsidRDefault="00B44B3A" w:rsidP="00B44B3A">
      <w:pPr>
        <w:autoSpaceDE w:val="0"/>
        <w:autoSpaceDN w:val="0"/>
        <w:adjustRightInd w:val="0"/>
        <w:spacing w:after="0" w:line="240" w:lineRule="auto"/>
        <w:jc w:val="both"/>
        <w:rPr>
          <w:rFonts w:ascii="Times New Roman" w:hAnsi="Times New Roman" w:cs="Times New Roman"/>
          <w:sz w:val="24"/>
          <w:szCs w:val="24"/>
        </w:rPr>
      </w:pPr>
      <w:r w:rsidRPr="008E4658">
        <w:rPr>
          <w:rFonts w:ascii="Times New Roman" w:hAnsi="Times New Roman" w:cs="Times New Roman"/>
          <w:sz w:val="24"/>
          <w:szCs w:val="24"/>
        </w:rPr>
        <w:t xml:space="preserve">Bu olasılıkların bazıları söz konusu olduğunda kuramları birbirine bağlamak için ölçütlere (tercihlerin açıklanmasına) ve ortak bir mukayese cetveline ihtiyaç duyulacaktır. </w:t>
      </w:r>
      <w:r>
        <w:rPr>
          <w:rFonts w:ascii="Times New Roman" w:hAnsi="Times New Roman" w:cs="Times New Roman"/>
          <w:sz w:val="24"/>
          <w:szCs w:val="24"/>
        </w:rPr>
        <w:t xml:space="preserve"> Kuramlar karşılaştırılırken her kuram, sistemde aranan özelliklerin bulunması, bulunmaması ve sisteme uygun olmayışı açısından değerlendirilir:</w:t>
      </w:r>
      <w:r w:rsidRPr="008E4658">
        <w:rPr>
          <w:rFonts w:ascii="Times New Roman" w:hAnsi="Times New Roman" w:cs="Times New Roman"/>
          <w:sz w:val="24"/>
          <w:szCs w:val="24"/>
        </w:rPr>
        <w:t xml:space="preserve"> </w:t>
      </w:r>
      <w:r>
        <w:rPr>
          <w:rFonts w:ascii="Times New Roman" w:hAnsi="Times New Roman" w:cs="Times New Roman"/>
          <w:sz w:val="24"/>
          <w:szCs w:val="24"/>
        </w:rPr>
        <w:t xml:space="preserve">( +, -, </w:t>
      </w:r>
      <w:r>
        <w:rPr>
          <w:rFonts w:ascii="ArialMT" w:hAnsi="ArialMT" w:cs="ArialMT"/>
          <w:sz w:val="20"/>
          <w:szCs w:val="20"/>
        </w:rPr>
        <w:t>Ø)</w:t>
      </w:r>
      <w:r>
        <w:rPr>
          <w:rFonts w:ascii="Times New Roman" w:hAnsi="Times New Roman" w:cs="Times New Roman"/>
          <w:sz w:val="24"/>
          <w:szCs w:val="24"/>
        </w:rPr>
        <w:t>. Mesela iki anlam bilimi kuramını karşılaştıralım: Birinci ölçüt:  Anlam birimcik anlayışının, yani sem anlayışının olup olmadığı ölçütü : sistem anlam birimcikli mi anlam birimciksiz mi yani anlam ayrıştırıcı mı (</w:t>
      </w:r>
      <w:r>
        <w:rPr>
          <w:rFonts w:ascii="ArialMT" w:hAnsi="ArialMT" w:cs="ArialMT"/>
          <w:sz w:val="20"/>
          <w:szCs w:val="20"/>
        </w:rPr>
        <w:t xml:space="preserve">componentielles) değil mi ( non componentielles)?; </w:t>
      </w:r>
      <w:r w:rsidRPr="00315D8E">
        <w:rPr>
          <w:rFonts w:ascii="Times New Roman" w:hAnsi="Times New Roman" w:cs="Times New Roman"/>
          <w:sz w:val="24"/>
          <w:szCs w:val="24"/>
        </w:rPr>
        <w:t>ikinci ölçüt</w:t>
      </w:r>
      <w:r w:rsidRPr="008C6057">
        <w:rPr>
          <w:rFonts w:ascii="Times New Roman" w:hAnsi="Times New Roman" w:cs="Times New Roman"/>
          <w:sz w:val="24"/>
          <w:szCs w:val="24"/>
        </w:rPr>
        <w:t>: Anlam birimcikler, dünyanın gerçek bir nesnesinin karşılığı mı</w:t>
      </w:r>
      <w:r>
        <w:rPr>
          <w:rFonts w:ascii="Times New Roman" w:hAnsi="Times New Roman" w:cs="Times New Roman"/>
          <w:sz w:val="24"/>
          <w:szCs w:val="24"/>
        </w:rPr>
        <w:t xml:space="preserve">, yani göndergenin bir niteleğinin karşılığı mı </w:t>
      </w:r>
      <w:r w:rsidRPr="008C6057">
        <w:rPr>
          <w:rFonts w:ascii="Times New Roman" w:hAnsi="Times New Roman" w:cs="Times New Roman"/>
          <w:sz w:val="24"/>
          <w:szCs w:val="24"/>
        </w:rPr>
        <w:t xml:space="preserve">yoksa sadece dilbilimsel bir nitelik, </w:t>
      </w:r>
      <w:r>
        <w:rPr>
          <w:rFonts w:ascii="Times New Roman" w:hAnsi="Times New Roman" w:cs="Times New Roman"/>
          <w:sz w:val="24"/>
          <w:szCs w:val="24"/>
        </w:rPr>
        <w:t xml:space="preserve">dilbilimsel bir </w:t>
      </w:r>
      <w:r w:rsidRPr="008C6057">
        <w:rPr>
          <w:rFonts w:ascii="Times New Roman" w:hAnsi="Times New Roman" w:cs="Times New Roman"/>
          <w:sz w:val="24"/>
          <w:szCs w:val="24"/>
        </w:rPr>
        <w:t>özellik mi?</w:t>
      </w:r>
      <w:r>
        <w:rPr>
          <w:rFonts w:ascii="Times New Roman" w:hAnsi="Times New Roman" w:cs="Times New Roman"/>
          <w:sz w:val="24"/>
          <w:szCs w:val="24"/>
        </w:rPr>
        <w:t xml:space="preserve"> Rastier’in yorumlayıcı anlam bilimi anlam ayrıştırıcıdır (</w:t>
      </w:r>
      <w:r>
        <w:rPr>
          <w:rFonts w:ascii="ArialMT" w:hAnsi="ArialMT" w:cs="ArialMT"/>
          <w:sz w:val="20"/>
          <w:szCs w:val="20"/>
        </w:rPr>
        <w:t xml:space="preserve">componentielles) </w:t>
      </w:r>
      <w:r w:rsidRPr="00A829AF">
        <w:rPr>
          <w:rFonts w:ascii="Times New Roman" w:hAnsi="Times New Roman" w:cs="Times New Roman"/>
          <w:sz w:val="24"/>
          <w:szCs w:val="24"/>
        </w:rPr>
        <w:t xml:space="preserve">ve </w:t>
      </w:r>
      <w:r>
        <w:rPr>
          <w:rFonts w:ascii="Times New Roman" w:hAnsi="Times New Roman" w:cs="Times New Roman"/>
          <w:sz w:val="24"/>
          <w:szCs w:val="24"/>
        </w:rPr>
        <w:t xml:space="preserve">bu sistemde </w:t>
      </w:r>
      <w:r w:rsidRPr="00A829AF">
        <w:rPr>
          <w:rFonts w:ascii="Times New Roman" w:hAnsi="Times New Roman" w:cs="Times New Roman"/>
          <w:sz w:val="24"/>
          <w:szCs w:val="24"/>
        </w:rPr>
        <w:t>anlam birimcikler</w:t>
      </w:r>
      <w:r>
        <w:rPr>
          <w:rFonts w:ascii="ArialMT" w:hAnsi="ArialMT" w:cs="ArialMT"/>
          <w:sz w:val="20"/>
          <w:szCs w:val="20"/>
        </w:rPr>
        <w:t xml:space="preserve"> </w:t>
      </w:r>
      <w:r>
        <w:rPr>
          <w:rFonts w:ascii="Times New Roman" w:hAnsi="Times New Roman" w:cs="Times New Roman"/>
          <w:sz w:val="24"/>
          <w:szCs w:val="24"/>
        </w:rPr>
        <w:t>göndergenin bir niteleğinin karşılığı olarak kabul edilmez.</w:t>
      </w:r>
      <w:r>
        <w:rPr>
          <w:rFonts w:ascii="ArialMT" w:hAnsi="ArialMT" w:cs="ArialMT"/>
          <w:sz w:val="20"/>
          <w:szCs w:val="20"/>
        </w:rPr>
        <w:t xml:space="preserve"> </w:t>
      </w:r>
      <w:r w:rsidRPr="00306057">
        <w:rPr>
          <w:rFonts w:ascii="Times New Roman" w:hAnsi="Times New Roman" w:cs="Times New Roman"/>
          <w:sz w:val="24"/>
          <w:szCs w:val="24"/>
        </w:rPr>
        <w:t>Greimas</w:t>
      </w:r>
      <w:r>
        <w:rPr>
          <w:rFonts w:ascii="Times New Roman" w:hAnsi="Times New Roman" w:cs="Times New Roman"/>
          <w:sz w:val="24"/>
          <w:szCs w:val="24"/>
        </w:rPr>
        <w:t>’ın</w:t>
      </w:r>
      <w:r w:rsidRPr="00306057">
        <w:rPr>
          <w:rFonts w:ascii="Times New Roman" w:hAnsi="Times New Roman" w:cs="Times New Roman"/>
          <w:sz w:val="24"/>
          <w:szCs w:val="24"/>
        </w:rPr>
        <w:t xml:space="preserve"> anlam bilimi de anlam ayrıştırıcıdır (componentielles) fakat bu sistemde anlam birimcikler göndergenin bir bölümüyle türdeş (homologue) kabul edilir (en azından Rastier’in belirlemesine göre). Yapılan bu karşılaştırma şöyle bir tablo ile gösterilebilir: </w:t>
      </w:r>
    </w:p>
    <w:p w:rsidR="00B44B3A" w:rsidRDefault="00B44B3A" w:rsidP="00B44B3A">
      <w:pPr>
        <w:autoSpaceDE w:val="0"/>
        <w:autoSpaceDN w:val="0"/>
        <w:adjustRightInd w:val="0"/>
        <w:spacing w:after="0" w:line="240" w:lineRule="auto"/>
        <w:jc w:val="both"/>
        <w:rPr>
          <w:rFonts w:ascii="Times New Roman" w:hAnsi="Times New Roman" w:cs="Times New Roman"/>
          <w:sz w:val="24"/>
          <w:szCs w:val="24"/>
        </w:rPr>
      </w:pPr>
    </w:p>
    <w:p w:rsidR="00B44B3A" w:rsidRPr="00306057" w:rsidRDefault="00B44B3A" w:rsidP="00B44B3A">
      <w:pPr>
        <w:autoSpaceDE w:val="0"/>
        <w:autoSpaceDN w:val="0"/>
        <w:adjustRightInd w:val="0"/>
        <w:spacing w:after="0" w:line="240" w:lineRule="auto"/>
        <w:jc w:val="both"/>
        <w:rPr>
          <w:rFonts w:ascii="Times New Roman" w:hAnsi="Times New Roman" w:cs="Times New Roman"/>
          <w:sz w:val="24"/>
          <w:szCs w:val="24"/>
        </w:rPr>
      </w:pPr>
    </w:p>
    <w:tbl>
      <w:tblPr>
        <w:tblStyle w:val="TabloKlavuzu"/>
        <w:tblW w:w="0" w:type="auto"/>
        <w:tblInd w:w="1809" w:type="dxa"/>
        <w:tblLook w:val="04A0" w:firstRow="1" w:lastRow="0" w:firstColumn="1" w:lastColumn="0" w:noHBand="0" w:noVBand="1"/>
      </w:tblPr>
      <w:tblGrid>
        <w:gridCol w:w="2382"/>
        <w:gridCol w:w="1282"/>
        <w:gridCol w:w="1551"/>
      </w:tblGrid>
      <w:tr w:rsidR="00B44B3A" w:rsidRPr="00306057" w:rsidTr="00D51B75">
        <w:trPr>
          <w:trHeight w:val="271"/>
        </w:trPr>
        <w:tc>
          <w:tcPr>
            <w:tcW w:w="2382" w:type="dxa"/>
          </w:tcPr>
          <w:p w:rsidR="00B44B3A" w:rsidRPr="00306057" w:rsidRDefault="00B44B3A" w:rsidP="00D51B75">
            <w:pPr>
              <w:autoSpaceDE w:val="0"/>
              <w:autoSpaceDN w:val="0"/>
              <w:adjustRightInd w:val="0"/>
              <w:jc w:val="both"/>
              <w:rPr>
                <w:rFonts w:ascii="Times New Roman" w:hAnsi="Times New Roman" w:cs="Times New Roman"/>
                <w:sz w:val="24"/>
                <w:szCs w:val="24"/>
              </w:rPr>
            </w:pPr>
          </w:p>
        </w:tc>
        <w:tc>
          <w:tcPr>
            <w:tcW w:w="1282" w:type="dxa"/>
          </w:tcPr>
          <w:p w:rsidR="00B44B3A" w:rsidRPr="00306057" w:rsidRDefault="00B44B3A" w:rsidP="00D51B75">
            <w:pPr>
              <w:autoSpaceDE w:val="0"/>
              <w:autoSpaceDN w:val="0"/>
              <w:adjustRightInd w:val="0"/>
              <w:jc w:val="both"/>
              <w:rPr>
                <w:rFonts w:ascii="Times New Roman" w:hAnsi="Times New Roman" w:cs="Times New Roman"/>
                <w:sz w:val="24"/>
                <w:szCs w:val="24"/>
              </w:rPr>
            </w:pPr>
            <w:r w:rsidRPr="00306057">
              <w:rPr>
                <w:rFonts w:ascii="Times New Roman" w:hAnsi="Times New Roman" w:cs="Times New Roman"/>
                <w:sz w:val="24"/>
                <w:szCs w:val="24"/>
              </w:rPr>
              <w:t>Greimas</w:t>
            </w:r>
          </w:p>
        </w:tc>
        <w:tc>
          <w:tcPr>
            <w:tcW w:w="1551" w:type="dxa"/>
          </w:tcPr>
          <w:p w:rsidR="00B44B3A" w:rsidRPr="00306057" w:rsidRDefault="00B44B3A" w:rsidP="00D51B75">
            <w:pPr>
              <w:autoSpaceDE w:val="0"/>
              <w:autoSpaceDN w:val="0"/>
              <w:adjustRightInd w:val="0"/>
              <w:jc w:val="both"/>
              <w:rPr>
                <w:rFonts w:ascii="Times New Roman" w:hAnsi="Times New Roman" w:cs="Times New Roman"/>
                <w:sz w:val="24"/>
                <w:szCs w:val="24"/>
              </w:rPr>
            </w:pPr>
            <w:r w:rsidRPr="00306057">
              <w:rPr>
                <w:rFonts w:ascii="Times New Roman" w:hAnsi="Times New Roman" w:cs="Times New Roman"/>
                <w:sz w:val="24"/>
                <w:szCs w:val="24"/>
              </w:rPr>
              <w:t>Rastier</w:t>
            </w:r>
          </w:p>
        </w:tc>
      </w:tr>
      <w:tr w:rsidR="00B44B3A" w:rsidRPr="00306057" w:rsidTr="00D51B75">
        <w:trPr>
          <w:trHeight w:val="271"/>
        </w:trPr>
        <w:tc>
          <w:tcPr>
            <w:tcW w:w="2382" w:type="dxa"/>
          </w:tcPr>
          <w:p w:rsidR="00B44B3A" w:rsidRPr="00306057" w:rsidRDefault="00B44B3A" w:rsidP="00D51B75">
            <w:pPr>
              <w:autoSpaceDE w:val="0"/>
              <w:autoSpaceDN w:val="0"/>
              <w:adjustRightInd w:val="0"/>
              <w:jc w:val="both"/>
              <w:rPr>
                <w:rFonts w:ascii="Times New Roman" w:hAnsi="Times New Roman" w:cs="Times New Roman"/>
                <w:sz w:val="20"/>
                <w:szCs w:val="20"/>
              </w:rPr>
            </w:pPr>
            <w:r w:rsidRPr="00306057">
              <w:rPr>
                <w:rFonts w:ascii="Times New Roman" w:hAnsi="Times New Roman" w:cs="Times New Roman"/>
                <w:sz w:val="20"/>
                <w:szCs w:val="20"/>
              </w:rPr>
              <w:t>Anlam ayrıştırıcı bir sistem mi?</w:t>
            </w:r>
          </w:p>
        </w:tc>
        <w:tc>
          <w:tcPr>
            <w:tcW w:w="1282" w:type="dxa"/>
          </w:tcPr>
          <w:p w:rsidR="00B44B3A" w:rsidRPr="00306057" w:rsidRDefault="00B44B3A" w:rsidP="00D51B75">
            <w:pPr>
              <w:autoSpaceDE w:val="0"/>
              <w:autoSpaceDN w:val="0"/>
              <w:adjustRightInd w:val="0"/>
              <w:jc w:val="both"/>
              <w:rPr>
                <w:rFonts w:ascii="Times New Roman" w:hAnsi="Times New Roman" w:cs="Times New Roman"/>
                <w:sz w:val="24"/>
                <w:szCs w:val="24"/>
              </w:rPr>
            </w:pPr>
            <w:r w:rsidRPr="00306057">
              <w:rPr>
                <w:rFonts w:ascii="Times New Roman" w:hAnsi="Times New Roman" w:cs="Times New Roman"/>
                <w:sz w:val="24"/>
                <w:szCs w:val="24"/>
              </w:rPr>
              <w:t>+</w:t>
            </w:r>
          </w:p>
        </w:tc>
        <w:tc>
          <w:tcPr>
            <w:tcW w:w="1551" w:type="dxa"/>
          </w:tcPr>
          <w:p w:rsidR="00B44B3A" w:rsidRPr="00306057" w:rsidRDefault="00B44B3A" w:rsidP="00D51B75">
            <w:pPr>
              <w:autoSpaceDE w:val="0"/>
              <w:autoSpaceDN w:val="0"/>
              <w:adjustRightInd w:val="0"/>
              <w:jc w:val="both"/>
              <w:rPr>
                <w:rFonts w:ascii="Times New Roman" w:hAnsi="Times New Roman" w:cs="Times New Roman"/>
                <w:sz w:val="24"/>
                <w:szCs w:val="24"/>
              </w:rPr>
            </w:pPr>
            <w:r w:rsidRPr="00306057">
              <w:rPr>
                <w:rFonts w:ascii="Times New Roman" w:hAnsi="Times New Roman" w:cs="Times New Roman"/>
                <w:sz w:val="24"/>
                <w:szCs w:val="24"/>
              </w:rPr>
              <w:t>+</w:t>
            </w:r>
          </w:p>
        </w:tc>
      </w:tr>
      <w:tr w:rsidR="00B44B3A" w:rsidRPr="00306057" w:rsidTr="00D51B75">
        <w:trPr>
          <w:trHeight w:val="271"/>
        </w:trPr>
        <w:tc>
          <w:tcPr>
            <w:tcW w:w="2382" w:type="dxa"/>
          </w:tcPr>
          <w:p w:rsidR="00B44B3A" w:rsidRPr="00306057" w:rsidRDefault="00B44B3A" w:rsidP="00D51B75">
            <w:pPr>
              <w:autoSpaceDE w:val="0"/>
              <w:autoSpaceDN w:val="0"/>
              <w:adjustRightInd w:val="0"/>
              <w:jc w:val="both"/>
              <w:rPr>
                <w:rFonts w:ascii="Times New Roman" w:hAnsi="Times New Roman" w:cs="Times New Roman"/>
                <w:sz w:val="20"/>
                <w:szCs w:val="20"/>
              </w:rPr>
            </w:pPr>
            <w:r w:rsidRPr="00306057">
              <w:rPr>
                <w:rFonts w:ascii="Times New Roman" w:hAnsi="Times New Roman" w:cs="Times New Roman"/>
                <w:sz w:val="20"/>
                <w:szCs w:val="20"/>
              </w:rPr>
              <w:t>Anlam birimcikleri olan “Sème”ler  göndergenin karşılığı mı ?</w:t>
            </w:r>
          </w:p>
        </w:tc>
        <w:tc>
          <w:tcPr>
            <w:tcW w:w="1282" w:type="dxa"/>
          </w:tcPr>
          <w:p w:rsidR="00B44B3A" w:rsidRPr="00306057" w:rsidRDefault="00B44B3A" w:rsidP="00D51B75">
            <w:pPr>
              <w:autoSpaceDE w:val="0"/>
              <w:autoSpaceDN w:val="0"/>
              <w:adjustRightInd w:val="0"/>
              <w:jc w:val="both"/>
              <w:rPr>
                <w:rFonts w:ascii="Times New Roman" w:hAnsi="Times New Roman" w:cs="Times New Roman"/>
                <w:sz w:val="24"/>
                <w:szCs w:val="24"/>
              </w:rPr>
            </w:pPr>
            <w:r w:rsidRPr="00306057">
              <w:rPr>
                <w:rFonts w:ascii="Times New Roman" w:hAnsi="Times New Roman" w:cs="Times New Roman"/>
                <w:sz w:val="24"/>
                <w:szCs w:val="24"/>
              </w:rPr>
              <w:t>+</w:t>
            </w:r>
          </w:p>
        </w:tc>
        <w:tc>
          <w:tcPr>
            <w:tcW w:w="1551" w:type="dxa"/>
          </w:tcPr>
          <w:p w:rsidR="00B44B3A" w:rsidRPr="00306057" w:rsidRDefault="00B44B3A" w:rsidP="00D51B75">
            <w:pPr>
              <w:autoSpaceDE w:val="0"/>
              <w:autoSpaceDN w:val="0"/>
              <w:adjustRightInd w:val="0"/>
              <w:jc w:val="both"/>
              <w:rPr>
                <w:rFonts w:ascii="Times New Roman" w:hAnsi="Times New Roman" w:cs="Times New Roman"/>
                <w:sz w:val="24"/>
                <w:szCs w:val="24"/>
              </w:rPr>
            </w:pPr>
            <w:r w:rsidRPr="00306057">
              <w:rPr>
                <w:rFonts w:ascii="Times New Roman" w:hAnsi="Times New Roman" w:cs="Times New Roman"/>
                <w:sz w:val="24"/>
                <w:szCs w:val="24"/>
              </w:rPr>
              <w:t>-</w:t>
            </w:r>
          </w:p>
        </w:tc>
      </w:tr>
    </w:tbl>
    <w:p w:rsidR="00B44B3A" w:rsidRPr="00306057" w:rsidRDefault="00B44B3A" w:rsidP="00B44B3A">
      <w:pPr>
        <w:autoSpaceDE w:val="0"/>
        <w:autoSpaceDN w:val="0"/>
        <w:adjustRightInd w:val="0"/>
        <w:spacing w:after="0" w:line="240" w:lineRule="auto"/>
        <w:jc w:val="both"/>
        <w:rPr>
          <w:rFonts w:ascii="Times New Roman" w:hAnsi="Times New Roman" w:cs="Times New Roman"/>
          <w:sz w:val="24"/>
          <w:szCs w:val="24"/>
        </w:rPr>
      </w:pPr>
    </w:p>
    <w:p w:rsidR="00B44B3A" w:rsidRPr="00306057" w:rsidRDefault="00B44B3A" w:rsidP="00B44B3A">
      <w:pPr>
        <w:autoSpaceDE w:val="0"/>
        <w:autoSpaceDN w:val="0"/>
        <w:adjustRightInd w:val="0"/>
        <w:spacing w:after="0" w:line="240" w:lineRule="auto"/>
        <w:jc w:val="both"/>
        <w:rPr>
          <w:rFonts w:ascii="Times New Roman" w:hAnsi="Times New Roman" w:cs="Times New Roman"/>
          <w:sz w:val="24"/>
          <w:szCs w:val="24"/>
        </w:rPr>
      </w:pPr>
      <w:r w:rsidRPr="00306057">
        <w:rPr>
          <w:rFonts w:ascii="Times New Roman" w:hAnsi="Times New Roman" w:cs="Times New Roman"/>
          <w:sz w:val="24"/>
          <w:szCs w:val="24"/>
        </w:rPr>
        <w:t xml:space="preserve">Terim ve kavramlar </w:t>
      </w:r>
      <w:r>
        <w:rPr>
          <w:rFonts w:ascii="Times New Roman" w:hAnsi="Times New Roman" w:cs="Times New Roman"/>
          <w:sz w:val="24"/>
          <w:szCs w:val="24"/>
        </w:rPr>
        <w:t>analiz edilirken şu hususlar göz önünde bulundurulmalıdır</w:t>
      </w:r>
      <w:r w:rsidRPr="00306057">
        <w:rPr>
          <w:rFonts w:ascii="Times New Roman" w:hAnsi="Times New Roman" w:cs="Times New Roman"/>
          <w:sz w:val="24"/>
          <w:szCs w:val="24"/>
        </w:rPr>
        <w:t xml:space="preserve">: (1) Yakın anlamlı yahut kısmî eşanlamlı terimleri ( mesela: “gösterilen” ve “içerik”) ve hususî </w:t>
      </w:r>
      <w:r>
        <w:rPr>
          <w:rFonts w:ascii="Times New Roman" w:hAnsi="Times New Roman" w:cs="Times New Roman"/>
          <w:sz w:val="24"/>
          <w:szCs w:val="24"/>
        </w:rPr>
        <w:t xml:space="preserve">bir anlamı olan </w:t>
      </w:r>
      <w:r w:rsidRPr="00306057">
        <w:rPr>
          <w:rFonts w:ascii="Times New Roman" w:hAnsi="Times New Roman" w:cs="Times New Roman"/>
          <w:sz w:val="24"/>
          <w:szCs w:val="24"/>
        </w:rPr>
        <w:t>terimleri (mesela: “yan anlam”</w:t>
      </w:r>
      <w:r>
        <w:rPr>
          <w:rFonts w:ascii="Times New Roman" w:hAnsi="Times New Roman" w:cs="Times New Roman"/>
          <w:sz w:val="24"/>
          <w:szCs w:val="24"/>
        </w:rPr>
        <w:t xml:space="preserve"> ile “mecaz” terimleri farklıdır </w:t>
      </w:r>
      <w:r w:rsidRPr="00306057">
        <w:rPr>
          <w:rFonts w:ascii="Times New Roman" w:hAnsi="Times New Roman" w:cs="Times New Roman"/>
          <w:sz w:val="24"/>
          <w:szCs w:val="24"/>
        </w:rPr>
        <w:t>) birbirinden ayırmak, karıştırmamak; (2) Tanımları birbirinin anlamına bağlı olan ve birlikte tanımlanmış mukabil terimleri (interdéfinis) aynı anda kavramak ve onları daima birlikte düşünmek (mesela: “yan anlam” « connotation » ve “temel anlam” « dénotation »; (3) Her terimin farklı yazarlarda, farklı kuramlarda, farklı bilim dallarında farklı anlamları olduğunu daima göz önünde bulundurmak (mesela: “yan anlam” Rey-Debove’da farklı</w:t>
      </w:r>
      <w:r>
        <w:rPr>
          <w:rFonts w:ascii="Times New Roman" w:hAnsi="Times New Roman" w:cs="Times New Roman"/>
          <w:sz w:val="24"/>
          <w:szCs w:val="24"/>
        </w:rPr>
        <w:t>,</w:t>
      </w:r>
      <w:r w:rsidRPr="00306057">
        <w:rPr>
          <w:rFonts w:ascii="Times New Roman" w:hAnsi="Times New Roman" w:cs="Times New Roman"/>
          <w:sz w:val="24"/>
          <w:szCs w:val="24"/>
        </w:rPr>
        <w:t xml:space="preserve"> Pottier’de farklı anlama gelir; aynı şekilde “yan anlam”ın dil biliminde ve mantıkta farklı anlamları vardır.)</w:t>
      </w:r>
    </w:p>
    <w:p w:rsidR="00B44B3A" w:rsidRDefault="00B44B3A" w:rsidP="00B44B3A">
      <w:pPr>
        <w:autoSpaceDE w:val="0"/>
        <w:autoSpaceDN w:val="0"/>
        <w:adjustRightInd w:val="0"/>
        <w:spacing w:after="0" w:line="240" w:lineRule="auto"/>
        <w:rPr>
          <w:rFonts w:ascii="ArialMT" w:hAnsi="ArialMT" w:cs="ArialMT"/>
          <w:sz w:val="20"/>
          <w:szCs w:val="20"/>
        </w:rPr>
      </w:pPr>
    </w:p>
    <w:p w:rsidR="00B44B3A" w:rsidRPr="00881716" w:rsidRDefault="00B44B3A" w:rsidP="00B44B3A">
      <w:pPr>
        <w:autoSpaceDE w:val="0"/>
        <w:autoSpaceDN w:val="0"/>
        <w:adjustRightInd w:val="0"/>
        <w:spacing w:after="0" w:line="240" w:lineRule="auto"/>
        <w:rPr>
          <w:rFonts w:ascii="Times New Roman" w:hAnsi="Times New Roman" w:cs="Times New Roman"/>
          <w:b/>
          <w:bCs/>
          <w:sz w:val="24"/>
          <w:szCs w:val="24"/>
        </w:rPr>
      </w:pPr>
      <w:r w:rsidRPr="00881716">
        <w:rPr>
          <w:rFonts w:ascii="Times New Roman" w:hAnsi="Times New Roman" w:cs="Times New Roman"/>
          <w:b/>
          <w:bCs/>
          <w:sz w:val="24"/>
          <w:szCs w:val="24"/>
        </w:rPr>
        <w:t xml:space="preserve">2.1.3 Kuramlarda bazı aksaklıklar </w:t>
      </w:r>
    </w:p>
    <w:p w:rsidR="00B44B3A" w:rsidRDefault="00B44B3A" w:rsidP="00B44B3A">
      <w:pPr>
        <w:autoSpaceDE w:val="0"/>
        <w:autoSpaceDN w:val="0"/>
        <w:adjustRightInd w:val="0"/>
        <w:spacing w:after="0" w:line="240" w:lineRule="auto"/>
        <w:rPr>
          <w:rFonts w:ascii="Arial" w:hAnsi="Arial" w:cs="Arial"/>
          <w:b/>
          <w:bCs/>
          <w:sz w:val="20"/>
          <w:szCs w:val="20"/>
        </w:rPr>
      </w:pPr>
    </w:p>
    <w:p w:rsidR="00B44B3A" w:rsidRPr="00831836" w:rsidRDefault="00B44B3A" w:rsidP="00B44B3A">
      <w:pPr>
        <w:autoSpaceDE w:val="0"/>
        <w:autoSpaceDN w:val="0"/>
        <w:adjustRightInd w:val="0"/>
        <w:spacing w:after="0" w:line="240" w:lineRule="auto"/>
        <w:jc w:val="both"/>
        <w:rPr>
          <w:rFonts w:ascii="Times New Roman" w:hAnsi="Times New Roman" w:cs="Times New Roman"/>
          <w:bCs/>
          <w:sz w:val="24"/>
          <w:szCs w:val="24"/>
        </w:rPr>
      </w:pPr>
      <w:r w:rsidRPr="00831836">
        <w:rPr>
          <w:rFonts w:ascii="Times New Roman" w:hAnsi="Times New Roman" w:cs="Times New Roman"/>
          <w:bCs/>
          <w:sz w:val="24"/>
          <w:szCs w:val="24"/>
        </w:rPr>
        <w:t xml:space="preserve">Daima geçerli olan </w:t>
      </w:r>
      <w:r>
        <w:rPr>
          <w:rFonts w:ascii="Times New Roman" w:hAnsi="Times New Roman" w:cs="Times New Roman"/>
          <w:bCs/>
          <w:sz w:val="24"/>
          <w:szCs w:val="24"/>
        </w:rPr>
        <w:t xml:space="preserve">bazı </w:t>
      </w:r>
      <w:r w:rsidRPr="00831836">
        <w:rPr>
          <w:rFonts w:ascii="Times New Roman" w:hAnsi="Times New Roman" w:cs="Times New Roman"/>
          <w:bCs/>
          <w:sz w:val="24"/>
          <w:szCs w:val="24"/>
        </w:rPr>
        <w:t>eleştiri usulleri vardır.</w:t>
      </w:r>
      <w:r>
        <w:rPr>
          <w:rFonts w:ascii="Times New Roman" w:hAnsi="Times New Roman" w:cs="Times New Roman"/>
          <w:bCs/>
          <w:sz w:val="24"/>
          <w:szCs w:val="24"/>
        </w:rPr>
        <w:t xml:space="preserve"> Düşünce ahlakı bu tür usullerin  ağırbaşlı ve sorumlu  bir şekilde kullanılmasını gerektirir. Mesela edebî eserlerde ses ile anlam arasında ilişki kuran  görüşler vardır. Böyle bir görüşe sahip olanlar “Yeşil ördek yüzer göllerde” mısraındaki e harfinin “yeşil” rengi çağrıştırdığını iddia edebilir, bir diğeri ise e harfinin “mavi rengi çağrıştırdığını söyleyebilir. Bu görüşleri ses ve anlam ilişkisinin göreli ve öznel olduğu bahanesiyle yersiz bir şekilde ve toptan reddetmek doğru değildir. İndirgeme, basitleştirme, genelleştirme yapıldığı iddia edilebilir. Rastier, Greimas’ın anlatı (recit) tanımının edebi eserleri olduğu kadar reçeteleri de içerdiğini belirtmiş ve bu genellemeyi eleştirmiştir. Diğer bir eleştiri yöntemi, farklı yahut yeni olduğu ileri sürülen unsurların aslında aynı olduğunu ispatlamaktır (Mesela Yeni Eleştiri ile Eski Eleştiri’nin ortak noktaları bulunduğu, Yeni Eleştiri’nin yeni bir kıyafet altında aslında aynı öze sahip olduğu gösterilebilir.) Yararlanılan bir başka eleştiri şekli, bir sistemin arkasında kuramı etkileyen ideolojik bir bakışın bulunduğunu göstermektir (mesela Jakobson’un şiir görüşü, Rus romantikleri üzerine kurulmuştur). Günther, Bakhtin’i eserleri farklı bir bağlamda değerlendirdiği için eleştirmiştir. Benveniste, Yunan filozoflarının dayandıkları kategorileri </w:t>
      </w:r>
      <w:r>
        <w:rPr>
          <w:rFonts w:ascii="Times New Roman" w:hAnsi="Times New Roman" w:cs="Times New Roman"/>
          <w:bCs/>
          <w:sz w:val="24"/>
          <w:szCs w:val="24"/>
        </w:rPr>
        <w:lastRenderedPageBreak/>
        <w:t xml:space="preserve">farkına varmadan Yunan dilinden aldıklarını  ispatlamıştır. Vb. Ters bir eleştiri şekli, kuramda aşırı bir karmaşıklığın bulunduğunu, genel bir  hükmün bulunmadığını, kategoriler içinde tekrarların olduğunu göstermektir. Mesela Greimas, Propp’un 31 fonksiyonunu altı fonksiyon  yahut aktan halinde kısaltmıştır. Bilimsel yapının temeli olan bir varsayım reddedilirse, ona ait herşey reddedilmiş olur. Mesela, anlam biliminde işaretlerin “gösteren-gösterilen” ilişkisine dayanmadığını ispatladığınızda bu görüşe bağlı bütün iddiaları da reddetmiş olursunuz. </w:t>
      </w:r>
    </w:p>
    <w:p w:rsidR="00B44B3A" w:rsidRDefault="00B44B3A" w:rsidP="00B44B3A">
      <w:pPr>
        <w:autoSpaceDE w:val="0"/>
        <w:autoSpaceDN w:val="0"/>
        <w:adjustRightInd w:val="0"/>
        <w:spacing w:after="0" w:line="240" w:lineRule="auto"/>
        <w:rPr>
          <w:rFonts w:ascii="Arial" w:hAnsi="Arial" w:cs="Arial"/>
          <w:b/>
          <w:bCs/>
          <w:sz w:val="20"/>
          <w:szCs w:val="20"/>
        </w:rPr>
      </w:pPr>
    </w:p>
    <w:p w:rsidR="00B44B3A" w:rsidRPr="00881716" w:rsidRDefault="00B44B3A" w:rsidP="00B44B3A">
      <w:pPr>
        <w:autoSpaceDE w:val="0"/>
        <w:autoSpaceDN w:val="0"/>
        <w:adjustRightInd w:val="0"/>
        <w:spacing w:after="0" w:line="240" w:lineRule="auto"/>
        <w:rPr>
          <w:rFonts w:ascii="Times New Roman" w:hAnsi="Times New Roman" w:cs="Times New Roman"/>
          <w:b/>
          <w:bCs/>
          <w:sz w:val="24"/>
          <w:szCs w:val="24"/>
        </w:rPr>
      </w:pPr>
      <w:r w:rsidRPr="00881716">
        <w:rPr>
          <w:rFonts w:ascii="Times New Roman" w:hAnsi="Times New Roman" w:cs="Times New Roman"/>
          <w:b/>
          <w:bCs/>
          <w:sz w:val="24"/>
          <w:szCs w:val="24"/>
        </w:rPr>
        <w:t xml:space="preserve">2.1.5 Kuramsal bir elementi analiz ederken sorulacak temel sorulur: </w:t>
      </w:r>
    </w:p>
    <w:p w:rsidR="00B44B3A" w:rsidRDefault="00B44B3A" w:rsidP="00B44B3A">
      <w:pPr>
        <w:autoSpaceDE w:val="0"/>
        <w:autoSpaceDN w:val="0"/>
        <w:adjustRightInd w:val="0"/>
        <w:spacing w:after="0" w:line="240" w:lineRule="auto"/>
        <w:rPr>
          <w:rFonts w:ascii="Arial" w:hAnsi="Arial" w:cs="Arial"/>
          <w:b/>
          <w:bCs/>
          <w:sz w:val="20"/>
          <w:szCs w:val="20"/>
        </w:rPr>
      </w:pPr>
    </w:p>
    <w:p w:rsidR="00B44B3A" w:rsidRPr="00186052" w:rsidRDefault="00B44B3A" w:rsidP="00B44B3A">
      <w:pPr>
        <w:autoSpaceDE w:val="0"/>
        <w:autoSpaceDN w:val="0"/>
        <w:adjustRightInd w:val="0"/>
        <w:spacing w:after="0" w:line="240" w:lineRule="auto"/>
        <w:jc w:val="both"/>
        <w:rPr>
          <w:rFonts w:ascii="Times New Roman" w:hAnsi="Times New Roman" w:cs="Times New Roman"/>
          <w:sz w:val="20"/>
          <w:szCs w:val="20"/>
        </w:rPr>
      </w:pPr>
      <w:r w:rsidRPr="00976620">
        <w:rPr>
          <w:rFonts w:ascii="Times New Roman" w:hAnsi="Times New Roman" w:cs="Times New Roman"/>
          <w:bCs/>
          <w:sz w:val="24"/>
          <w:szCs w:val="24"/>
        </w:rPr>
        <w:t xml:space="preserve">Kuramsal bir elementi analiz etmek için yahut bir kuramı tanıtmak için sorulması gereken başlıca sorular şunlardır: (Burada sorulacak sorular konusunda Barsky’nin eserinden yararlandık. Sorular yardımıyla edebi kuramların analizinin örneklerini görmek için Barsky’nin eserine bakınız: </w:t>
      </w:r>
      <w:r w:rsidRPr="00186052">
        <w:rPr>
          <w:rFonts w:ascii="Times New Roman" w:hAnsi="Times New Roman" w:cs="Times New Roman"/>
          <w:sz w:val="20"/>
          <w:szCs w:val="20"/>
        </w:rPr>
        <w:t xml:space="preserve">BARSKY, R. F. (1997), « La sociocritique », </w:t>
      </w:r>
      <w:r w:rsidRPr="00186052">
        <w:rPr>
          <w:rFonts w:ascii="Times New Roman" w:hAnsi="Times New Roman" w:cs="Times New Roman"/>
          <w:i/>
          <w:iCs/>
          <w:sz w:val="20"/>
          <w:szCs w:val="20"/>
        </w:rPr>
        <w:t>Introduction à la théorie littéraire</w:t>
      </w:r>
      <w:r w:rsidRPr="00186052">
        <w:rPr>
          <w:rFonts w:ascii="Times New Roman" w:hAnsi="Times New Roman" w:cs="Times New Roman"/>
          <w:sz w:val="20"/>
          <w:szCs w:val="20"/>
        </w:rPr>
        <w:t>, Sainte-Foy (Québec), Presses de</w:t>
      </w:r>
    </w:p>
    <w:p w:rsidR="00B44B3A" w:rsidRPr="00976620" w:rsidRDefault="00B44B3A" w:rsidP="00B44B3A">
      <w:pPr>
        <w:autoSpaceDE w:val="0"/>
        <w:autoSpaceDN w:val="0"/>
        <w:adjustRightInd w:val="0"/>
        <w:spacing w:after="0" w:line="240" w:lineRule="auto"/>
        <w:jc w:val="both"/>
        <w:rPr>
          <w:rFonts w:ascii="Times New Roman" w:hAnsi="Times New Roman" w:cs="Times New Roman"/>
          <w:b/>
          <w:bCs/>
          <w:sz w:val="24"/>
          <w:szCs w:val="24"/>
        </w:rPr>
      </w:pPr>
      <w:r w:rsidRPr="00186052">
        <w:rPr>
          <w:rFonts w:ascii="Times New Roman" w:hAnsi="Times New Roman" w:cs="Times New Roman"/>
          <w:sz w:val="20"/>
          <w:szCs w:val="20"/>
        </w:rPr>
        <w:t>l’Université du Québec, p. 197-213</w:t>
      </w:r>
      <w:r w:rsidRPr="00976620">
        <w:rPr>
          <w:rFonts w:ascii="Times New Roman" w:hAnsi="Times New Roman" w:cs="Times New Roman"/>
          <w:bCs/>
          <w:sz w:val="24"/>
          <w:szCs w:val="24"/>
        </w:rPr>
        <w:t>)</w:t>
      </w:r>
      <w:r w:rsidRPr="00976620">
        <w:rPr>
          <w:rFonts w:ascii="Times New Roman" w:hAnsi="Times New Roman" w:cs="Times New Roman"/>
          <w:b/>
          <w:bCs/>
          <w:sz w:val="24"/>
          <w:szCs w:val="24"/>
        </w:rPr>
        <w:t xml:space="preserve"> </w:t>
      </w:r>
    </w:p>
    <w:p w:rsidR="00B44B3A" w:rsidRDefault="00B44B3A" w:rsidP="00B44B3A">
      <w:pPr>
        <w:autoSpaceDE w:val="0"/>
        <w:autoSpaceDN w:val="0"/>
        <w:adjustRightInd w:val="0"/>
        <w:spacing w:after="0" w:line="240" w:lineRule="auto"/>
        <w:rPr>
          <w:rFonts w:ascii="ArialMT" w:hAnsi="ArialMT" w:cs="ArialMT"/>
          <w:sz w:val="20"/>
          <w:szCs w:val="20"/>
        </w:rPr>
      </w:pPr>
    </w:p>
    <w:p w:rsidR="00B44B3A" w:rsidRDefault="00B44B3A" w:rsidP="00B44B3A">
      <w:pPr>
        <w:autoSpaceDE w:val="0"/>
        <w:autoSpaceDN w:val="0"/>
        <w:adjustRightInd w:val="0"/>
        <w:spacing w:after="0" w:line="240" w:lineRule="auto"/>
        <w:rPr>
          <w:rFonts w:ascii="ArialMT" w:hAnsi="ArialMT" w:cs="ArialMT"/>
          <w:sz w:val="16"/>
          <w:szCs w:val="16"/>
        </w:rPr>
      </w:pPr>
    </w:p>
    <w:p w:rsidR="00B44B3A" w:rsidRPr="00511C9D" w:rsidRDefault="00B44B3A" w:rsidP="00B44B3A">
      <w:pPr>
        <w:jc w:val="center"/>
        <w:rPr>
          <w:rFonts w:ascii="ArialMT" w:hAnsi="ArialMT" w:cs="ArialMT"/>
          <w:b/>
          <w:sz w:val="16"/>
          <w:szCs w:val="16"/>
        </w:rPr>
      </w:pPr>
      <w:r w:rsidRPr="00511C9D">
        <w:rPr>
          <w:rFonts w:ascii="ArialMT" w:hAnsi="ArialMT" w:cs="ArialMT"/>
          <w:b/>
          <w:sz w:val="16"/>
          <w:szCs w:val="16"/>
        </w:rPr>
        <w:t>SORULAR, ALT SORULAR</w:t>
      </w:r>
    </w:p>
    <w:tbl>
      <w:tblPr>
        <w:tblStyle w:val="TabloKlavuzu"/>
        <w:tblpPr w:leftFromText="141" w:rightFromText="141" w:vertAnchor="text" w:horzAnchor="margin" w:tblpXSpec="center" w:tblpY="339"/>
        <w:tblW w:w="0" w:type="auto"/>
        <w:tblLook w:val="04A0" w:firstRow="1" w:lastRow="0" w:firstColumn="1" w:lastColumn="0" w:noHBand="0" w:noVBand="1"/>
      </w:tblPr>
      <w:tblGrid>
        <w:gridCol w:w="352"/>
        <w:gridCol w:w="1210"/>
        <w:gridCol w:w="5525"/>
      </w:tblGrid>
      <w:tr w:rsidR="00B44B3A" w:rsidTr="00D51B75">
        <w:trPr>
          <w:trHeight w:val="294"/>
        </w:trPr>
        <w:tc>
          <w:tcPr>
            <w:tcW w:w="352" w:type="dxa"/>
          </w:tcPr>
          <w:p w:rsidR="00B44B3A" w:rsidRDefault="00B44B3A" w:rsidP="00D51B75">
            <w:r>
              <w:t>1</w:t>
            </w:r>
          </w:p>
        </w:tc>
        <w:tc>
          <w:tcPr>
            <w:tcW w:w="1210" w:type="dxa"/>
          </w:tcPr>
          <w:p w:rsidR="00B44B3A" w:rsidRDefault="00B44B3A" w:rsidP="00D51B75">
            <w:r>
              <w:t>Kim?</w:t>
            </w:r>
          </w:p>
        </w:tc>
        <w:tc>
          <w:tcPr>
            <w:tcW w:w="5525" w:type="dxa"/>
          </w:tcPr>
          <w:p w:rsidR="00B44B3A" w:rsidRDefault="00B44B3A" w:rsidP="00D51B75">
            <w:r>
              <w:t xml:space="preserve">Kuramın öncüleri kimlerdir? Destekleyenler kimlerdir, günümüzde kimler kullanıyor? Bu akımla ilgilenmek zorunda kalanlar kimleridir? </w:t>
            </w:r>
          </w:p>
        </w:tc>
      </w:tr>
      <w:tr w:rsidR="00B44B3A" w:rsidTr="00D51B75">
        <w:trPr>
          <w:trHeight w:val="294"/>
        </w:trPr>
        <w:tc>
          <w:tcPr>
            <w:tcW w:w="352" w:type="dxa"/>
          </w:tcPr>
          <w:p w:rsidR="00B44B3A" w:rsidRDefault="00B44B3A" w:rsidP="00D51B75">
            <w:r>
              <w:t>2</w:t>
            </w:r>
          </w:p>
        </w:tc>
        <w:tc>
          <w:tcPr>
            <w:tcW w:w="1210" w:type="dxa"/>
          </w:tcPr>
          <w:p w:rsidR="00B44B3A" w:rsidRDefault="00B44B3A" w:rsidP="00D51B75">
            <w:r>
              <w:t>Ne zaman?</w:t>
            </w:r>
          </w:p>
        </w:tc>
        <w:tc>
          <w:tcPr>
            <w:tcW w:w="5525" w:type="dxa"/>
          </w:tcPr>
          <w:p w:rsidR="00B44B3A" w:rsidRDefault="00B44B3A" w:rsidP="00D51B75">
            <w:r>
              <w:t xml:space="preserve">Kuram ne zaman doğdu? Ne zaman en büyük etkiye ulaştı, ne zaman etkisi azaldı? Hangi tarihler arasına yerleştirilebilir? </w:t>
            </w:r>
          </w:p>
        </w:tc>
      </w:tr>
      <w:tr w:rsidR="00B44B3A" w:rsidTr="00D51B75">
        <w:trPr>
          <w:trHeight w:val="305"/>
        </w:trPr>
        <w:tc>
          <w:tcPr>
            <w:tcW w:w="352" w:type="dxa"/>
          </w:tcPr>
          <w:p w:rsidR="00B44B3A" w:rsidRDefault="00B44B3A" w:rsidP="00D51B75">
            <w:r>
              <w:t>3</w:t>
            </w:r>
          </w:p>
        </w:tc>
        <w:tc>
          <w:tcPr>
            <w:tcW w:w="1210" w:type="dxa"/>
          </w:tcPr>
          <w:p w:rsidR="00B44B3A" w:rsidRDefault="00B44B3A" w:rsidP="00D51B75">
            <w:r>
              <w:t>Nerede?</w:t>
            </w:r>
          </w:p>
        </w:tc>
        <w:tc>
          <w:tcPr>
            <w:tcW w:w="5525" w:type="dxa"/>
          </w:tcPr>
          <w:p w:rsidR="00B44B3A" w:rsidRDefault="00B44B3A" w:rsidP="00D51B75">
            <w:r>
              <w:t>Kuram nerede doğdu? Etkileri nereye kadar uzandı?</w:t>
            </w:r>
          </w:p>
        </w:tc>
      </w:tr>
      <w:tr w:rsidR="00B44B3A" w:rsidTr="00D51B75">
        <w:trPr>
          <w:trHeight w:val="294"/>
        </w:trPr>
        <w:tc>
          <w:tcPr>
            <w:tcW w:w="352" w:type="dxa"/>
          </w:tcPr>
          <w:p w:rsidR="00B44B3A" w:rsidRDefault="00B44B3A" w:rsidP="00D51B75">
            <w:r>
              <w:t>4</w:t>
            </w:r>
          </w:p>
        </w:tc>
        <w:tc>
          <w:tcPr>
            <w:tcW w:w="1210" w:type="dxa"/>
          </w:tcPr>
          <w:p w:rsidR="00B44B3A" w:rsidRDefault="00B44B3A" w:rsidP="00D51B75">
            <w:r>
              <w:t>Ne?</w:t>
            </w:r>
          </w:p>
        </w:tc>
        <w:tc>
          <w:tcPr>
            <w:tcW w:w="5525" w:type="dxa"/>
          </w:tcPr>
          <w:p w:rsidR="00B44B3A" w:rsidRDefault="00B44B3A" w:rsidP="00D51B75">
            <w:r>
              <w:t>Bu kuramın başlıca kavramları nelerdir, ilişkileri nelerdir, kavramlarının ilgili diğer teorilerin kavramlarıyla farkı nedir?</w:t>
            </w:r>
          </w:p>
        </w:tc>
      </w:tr>
      <w:tr w:rsidR="00B44B3A" w:rsidTr="00D51B75">
        <w:trPr>
          <w:trHeight w:val="294"/>
        </w:trPr>
        <w:tc>
          <w:tcPr>
            <w:tcW w:w="352" w:type="dxa"/>
          </w:tcPr>
          <w:p w:rsidR="00B44B3A" w:rsidRDefault="00B44B3A" w:rsidP="00D51B75">
            <w:r>
              <w:t>5</w:t>
            </w:r>
          </w:p>
        </w:tc>
        <w:tc>
          <w:tcPr>
            <w:tcW w:w="1210" w:type="dxa"/>
          </w:tcPr>
          <w:p w:rsidR="00B44B3A" w:rsidRDefault="00B44B3A" w:rsidP="00D51B75">
            <w:r>
              <w:t>Nasıl?</w:t>
            </w:r>
          </w:p>
        </w:tc>
        <w:tc>
          <w:tcPr>
            <w:tcW w:w="5525" w:type="dxa"/>
          </w:tcPr>
          <w:p w:rsidR="00B44B3A" w:rsidRDefault="00B44B3A" w:rsidP="00D51B75">
            <w:r>
              <w:t>Bu kuram yardımıyla bir edebî eser nasıl analiz edilebilir?</w:t>
            </w:r>
          </w:p>
        </w:tc>
      </w:tr>
      <w:tr w:rsidR="00B44B3A" w:rsidTr="00D51B75">
        <w:trPr>
          <w:trHeight w:val="294"/>
        </w:trPr>
        <w:tc>
          <w:tcPr>
            <w:tcW w:w="352" w:type="dxa"/>
          </w:tcPr>
          <w:p w:rsidR="00B44B3A" w:rsidRDefault="00B44B3A" w:rsidP="00D51B75">
            <w:r>
              <w:t>6</w:t>
            </w:r>
          </w:p>
        </w:tc>
        <w:tc>
          <w:tcPr>
            <w:tcW w:w="1210" w:type="dxa"/>
          </w:tcPr>
          <w:p w:rsidR="00B44B3A" w:rsidRDefault="00B44B3A" w:rsidP="00D51B75">
            <w:r>
              <w:t>Niçin?</w:t>
            </w:r>
          </w:p>
        </w:tc>
        <w:tc>
          <w:tcPr>
            <w:tcW w:w="5525" w:type="dxa"/>
          </w:tcPr>
          <w:p w:rsidR="00B44B3A" w:rsidRDefault="00B44B3A" w:rsidP="00D51B75">
            <w:r>
              <w:t>Kuramın amacı nedir?</w:t>
            </w:r>
          </w:p>
        </w:tc>
      </w:tr>
      <w:tr w:rsidR="00B44B3A" w:rsidTr="00D51B75">
        <w:trPr>
          <w:trHeight w:val="294"/>
        </w:trPr>
        <w:tc>
          <w:tcPr>
            <w:tcW w:w="352" w:type="dxa"/>
          </w:tcPr>
          <w:p w:rsidR="00B44B3A" w:rsidRDefault="00B44B3A" w:rsidP="00D51B75">
            <w:r>
              <w:t>7</w:t>
            </w:r>
          </w:p>
        </w:tc>
        <w:tc>
          <w:tcPr>
            <w:tcW w:w="1210" w:type="dxa"/>
          </w:tcPr>
          <w:p w:rsidR="00B44B3A" w:rsidRDefault="00B44B3A" w:rsidP="00D51B75">
            <w:r>
              <w:t>Neden?</w:t>
            </w:r>
          </w:p>
        </w:tc>
        <w:tc>
          <w:tcPr>
            <w:tcW w:w="5525" w:type="dxa"/>
          </w:tcPr>
          <w:p w:rsidR="00B44B3A" w:rsidRDefault="00B44B3A" w:rsidP="00D51B75">
            <w:r>
              <w:t>Bu kuram neden önemlidir? Onunla niçin ilgilenmek gerekir? Önceki akımlara göre alana katkısı nedir?</w:t>
            </w:r>
          </w:p>
        </w:tc>
      </w:tr>
      <w:tr w:rsidR="00B44B3A" w:rsidTr="00D51B75">
        <w:trPr>
          <w:trHeight w:val="305"/>
        </w:trPr>
        <w:tc>
          <w:tcPr>
            <w:tcW w:w="352" w:type="dxa"/>
          </w:tcPr>
          <w:p w:rsidR="00B44B3A" w:rsidRDefault="00B44B3A" w:rsidP="00D51B75">
            <w:r>
              <w:t>8</w:t>
            </w:r>
          </w:p>
        </w:tc>
        <w:tc>
          <w:tcPr>
            <w:tcW w:w="1210" w:type="dxa"/>
          </w:tcPr>
          <w:p w:rsidR="00B44B3A" w:rsidRDefault="00B44B3A" w:rsidP="00D51B75">
            <w:r>
              <w:t>Neye?</w:t>
            </w:r>
          </w:p>
        </w:tc>
        <w:tc>
          <w:tcPr>
            <w:tcW w:w="5525" w:type="dxa"/>
          </w:tcPr>
          <w:p w:rsidR="00B44B3A" w:rsidRDefault="00B44B3A" w:rsidP="00D51B75">
            <w:r>
              <w:t>Kuram, hangi edebî türlere uygulanabilir? Hangi tip metinlerin incelenmesinden doğdu?</w:t>
            </w:r>
          </w:p>
        </w:tc>
      </w:tr>
      <w:tr w:rsidR="00B44B3A" w:rsidTr="00D51B75">
        <w:trPr>
          <w:trHeight w:val="294"/>
        </w:trPr>
        <w:tc>
          <w:tcPr>
            <w:tcW w:w="352" w:type="dxa"/>
          </w:tcPr>
          <w:p w:rsidR="00B44B3A" w:rsidRDefault="00B44B3A" w:rsidP="00D51B75">
            <w:r>
              <w:t>9</w:t>
            </w:r>
          </w:p>
        </w:tc>
        <w:tc>
          <w:tcPr>
            <w:tcW w:w="1210" w:type="dxa"/>
          </w:tcPr>
          <w:p w:rsidR="00B44B3A" w:rsidRDefault="00B44B3A" w:rsidP="00D51B75">
            <w:r>
              <w:t>Ne aksıyor?</w:t>
            </w:r>
          </w:p>
        </w:tc>
        <w:tc>
          <w:tcPr>
            <w:tcW w:w="5525" w:type="dxa"/>
          </w:tcPr>
          <w:p w:rsidR="00B44B3A" w:rsidRDefault="00B44B3A" w:rsidP="00D51B75">
            <w:r>
              <w:t>Kuramın eksiklikleri, boşlukları nelerdir, varsayımlarının sınırları nelerdir?</w:t>
            </w:r>
          </w:p>
        </w:tc>
      </w:tr>
    </w:tbl>
    <w:p w:rsidR="00B44B3A" w:rsidRDefault="00B44B3A" w:rsidP="00B44B3A">
      <w:pPr>
        <w:rPr>
          <w:rFonts w:ascii="ArialMT" w:hAnsi="ArialMT" w:cs="ArialMT"/>
          <w:sz w:val="16"/>
          <w:szCs w:val="16"/>
        </w:rPr>
      </w:pPr>
    </w:p>
    <w:p w:rsidR="00B44B3A" w:rsidRDefault="00B44B3A" w:rsidP="00B44B3A"/>
    <w:p w:rsidR="00B44B3A" w:rsidRDefault="00B44B3A" w:rsidP="00B44B3A"/>
    <w:p w:rsidR="0072279A" w:rsidRDefault="0072279A"/>
    <w:p w:rsidR="0067392C" w:rsidRDefault="0067392C"/>
    <w:p w:rsidR="0067392C" w:rsidRDefault="0067392C"/>
    <w:p w:rsidR="0067392C" w:rsidRDefault="0067392C"/>
    <w:p w:rsidR="0067392C" w:rsidRDefault="0067392C"/>
    <w:p w:rsidR="0067392C" w:rsidRDefault="0067392C"/>
    <w:p w:rsidR="0067392C" w:rsidRDefault="0067392C"/>
    <w:p w:rsidR="0067392C" w:rsidRDefault="0067392C"/>
    <w:p w:rsidR="0067392C" w:rsidRDefault="0067392C"/>
    <w:p w:rsidR="0067392C" w:rsidRPr="0067392C" w:rsidRDefault="0067392C" w:rsidP="0067392C">
      <w:pPr>
        <w:jc w:val="right"/>
        <w:rPr>
          <w:b/>
          <w:sz w:val="48"/>
          <w:szCs w:val="48"/>
        </w:rPr>
      </w:pPr>
      <w:r w:rsidRPr="0067392C">
        <w:rPr>
          <w:b/>
          <w:color w:val="FFFF00"/>
          <w:sz w:val="48"/>
          <w:szCs w:val="48"/>
          <w:highlight w:val="blue"/>
        </w:rPr>
        <w:t>ege-edebiyat.org</w:t>
      </w:r>
    </w:p>
    <w:p w:rsidR="0067392C" w:rsidRDefault="0067392C"/>
    <w:p w:rsidR="0067392C" w:rsidRDefault="0067392C"/>
    <w:p w:rsidR="0067392C" w:rsidRDefault="0067392C"/>
    <w:sectPr w:rsidR="0067392C" w:rsidSect="00881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0682C"/>
    <w:multiLevelType w:val="hybridMultilevel"/>
    <w:tmpl w:val="66BE1A8A"/>
    <w:lvl w:ilvl="0" w:tplc="346678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88E0306"/>
    <w:multiLevelType w:val="hybridMultilevel"/>
    <w:tmpl w:val="3F448BD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70"/>
    <w:rsid w:val="000B0EF9"/>
    <w:rsid w:val="000E620D"/>
    <w:rsid w:val="002A3343"/>
    <w:rsid w:val="00432523"/>
    <w:rsid w:val="005B3D86"/>
    <w:rsid w:val="0067392C"/>
    <w:rsid w:val="0072279A"/>
    <w:rsid w:val="007921AC"/>
    <w:rsid w:val="00881716"/>
    <w:rsid w:val="00997070"/>
    <w:rsid w:val="00AC7843"/>
    <w:rsid w:val="00B44B3A"/>
    <w:rsid w:val="00D44962"/>
    <w:rsid w:val="00F82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4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817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4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81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3448</Words>
  <Characters>19657</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11</cp:revision>
  <dcterms:created xsi:type="dcterms:W3CDTF">2012-03-12T23:39:00Z</dcterms:created>
  <dcterms:modified xsi:type="dcterms:W3CDTF">2012-03-31T00:48:00Z</dcterms:modified>
</cp:coreProperties>
</file>